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0A7BE" w14:textId="35FBD881" w:rsidR="00F373BF" w:rsidRDefault="00F373BF" w:rsidP="00F373BF">
      <w:pPr>
        <w:spacing w:before="100" w:beforeAutospacing="1" w:after="100" w:afterAutospacing="1"/>
      </w:pPr>
      <w:r w:rsidRPr="008A6036">
        <w:t>Na temelju članka 1</w:t>
      </w:r>
      <w:r w:rsidR="007D3507">
        <w:t>34</w:t>
      </w:r>
      <w:r w:rsidRPr="008A6036">
        <w:t>. stavka 2. Zakona o proračunu (»Narodne novine«, br.</w:t>
      </w:r>
      <w:r w:rsidR="007D3507">
        <w:t>144/21</w:t>
      </w:r>
      <w:r w:rsidRPr="008A6036">
        <w:t>) ministar financija donosi</w:t>
      </w:r>
      <w:r w:rsidRPr="008A6036" w:rsidDel="00B608AC">
        <w:t xml:space="preserve"> </w:t>
      </w:r>
    </w:p>
    <w:p w14:paraId="31A8A0FA" w14:textId="77777777" w:rsidR="00F373BF" w:rsidRPr="00E603E2" w:rsidRDefault="00F373BF" w:rsidP="00F373BF">
      <w:pPr>
        <w:pStyle w:val="tb-na16"/>
        <w:outlineLvl w:val="0"/>
        <w:rPr>
          <w:color w:val="000000"/>
          <w:sz w:val="28"/>
          <w:szCs w:val="28"/>
        </w:rPr>
      </w:pPr>
      <w:r w:rsidRPr="00E603E2">
        <w:rPr>
          <w:color w:val="000000"/>
          <w:sz w:val="28"/>
          <w:szCs w:val="28"/>
        </w:rPr>
        <w:t>PRAVILNIK</w:t>
      </w:r>
    </w:p>
    <w:p w14:paraId="2D34632C" w14:textId="7AAF48C8" w:rsidR="00F373BF" w:rsidRDefault="00F373BF" w:rsidP="00F373BF">
      <w:pPr>
        <w:pStyle w:val="t-12-9-fett-s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O FINANCIJSKOM IZVJEŠTAVANJU U PRORAČUNSKOM RAČUNOVODSTVU</w:t>
      </w:r>
    </w:p>
    <w:p w14:paraId="3C4A4206" w14:textId="77777777" w:rsidR="00B41960" w:rsidRPr="00511C7E" w:rsidRDefault="00B41960" w:rsidP="00B4196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pročišćeni tekst</w:t>
      </w:r>
      <w:r>
        <w:rPr>
          <w:rStyle w:val="Referencafusnote"/>
          <w:b/>
          <w:bCs/>
          <w:sz w:val="28"/>
          <w:szCs w:val="28"/>
        </w:rPr>
        <w:footnoteReference w:id="1"/>
      </w:r>
      <w:r>
        <w:rPr>
          <w:b/>
          <w:bCs/>
          <w:sz w:val="28"/>
          <w:szCs w:val="28"/>
        </w:rPr>
        <w:t xml:space="preserve"> -</w:t>
      </w:r>
    </w:p>
    <w:p w14:paraId="31880E81" w14:textId="77777777" w:rsidR="00B41960" w:rsidRDefault="00B41960" w:rsidP="00F373BF">
      <w:pPr>
        <w:pStyle w:val="t-12-9-fett-s"/>
        <w:rPr>
          <w:color w:val="000000"/>
          <w:sz w:val="24"/>
          <w:szCs w:val="24"/>
        </w:rPr>
      </w:pPr>
    </w:p>
    <w:p w14:paraId="4DCD6C58" w14:textId="77777777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I. OPĆE ODREDBE</w:t>
      </w:r>
    </w:p>
    <w:p w14:paraId="5CC2523F" w14:textId="77777777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>Članak 1.</w:t>
      </w:r>
    </w:p>
    <w:p w14:paraId="25DA1268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Pravilnikom o financijskom izvještavanju u proračunskom računovodstvu (dalje u tekstu: Pravilnik) propisuje se oblik i sadržaj financijskih izvještaja, razdoblja za koja se sastavljaju te obveza i rokovi njihova podnošenja.</w:t>
      </w:r>
    </w:p>
    <w:p w14:paraId="3A00D940" w14:textId="77777777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>Članak 2.</w:t>
      </w:r>
    </w:p>
    <w:p w14:paraId="4D9B524D" w14:textId="1A6E06D4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Odredbe ovoga Pravilnika odnose se na državni proračun, proračune jedinica lokalne i područne (regionalne) samouprave, proračunske korisnike državnog proračuna </w:t>
      </w:r>
      <w:r w:rsidR="007D3507">
        <w:rPr>
          <w:color w:val="000000"/>
        </w:rPr>
        <w:t>i</w:t>
      </w:r>
      <w:r w:rsidRPr="008A6036">
        <w:rPr>
          <w:color w:val="000000"/>
        </w:rPr>
        <w:t xml:space="preserve"> proračunske</w:t>
      </w:r>
      <w:r w:rsidR="0048223C">
        <w:rPr>
          <w:color w:val="000000"/>
        </w:rPr>
        <w:t xml:space="preserve"> korisnike</w:t>
      </w:r>
      <w:r w:rsidRPr="008A6036">
        <w:rPr>
          <w:color w:val="000000"/>
        </w:rPr>
        <w:t xml:space="preserve"> jedinica lokalne i područne (regionalne) samouprave</w:t>
      </w:r>
      <w:r w:rsidR="007D3507">
        <w:rPr>
          <w:color w:val="000000"/>
        </w:rPr>
        <w:t xml:space="preserve"> te izvanproračunske korisnike državnog proračuna i izvanproračunske korisnike jedinica lokalne i područne (regionalne) samouprave iz skupine I.</w:t>
      </w:r>
      <w:r w:rsidRPr="008A6036">
        <w:rPr>
          <w:color w:val="000000"/>
        </w:rPr>
        <w:t xml:space="preserve"> definirane Zakonom o proračunu i utvrđene Registrom proračunskih i izvanproračunskih korisnika donesenim u skladu s </w:t>
      </w:r>
      <w:r w:rsidR="00C5220C" w:rsidRPr="00C5220C">
        <w:rPr>
          <w:color w:val="000000"/>
        </w:rPr>
        <w:t>Pravilnik</w:t>
      </w:r>
      <w:r w:rsidR="00C5220C">
        <w:rPr>
          <w:color w:val="000000"/>
        </w:rPr>
        <w:t>om</w:t>
      </w:r>
      <w:r w:rsidR="00C5220C" w:rsidRPr="00C5220C">
        <w:rPr>
          <w:color w:val="000000"/>
        </w:rPr>
        <w:t xml:space="preserve"> o načinu vođenja Registra proračunskih i izvanproračunskih korisnika</w:t>
      </w:r>
      <w:r w:rsidR="00C5220C">
        <w:rPr>
          <w:color w:val="000000"/>
        </w:rPr>
        <w:t xml:space="preserve"> </w:t>
      </w:r>
      <w:r w:rsidRPr="008A6036">
        <w:rPr>
          <w:color w:val="000000"/>
        </w:rPr>
        <w:t>(dalje u tekstu: proračuni, proračunski i izvanproračunski korisnici).</w:t>
      </w:r>
    </w:p>
    <w:p w14:paraId="5AB13CF2" w14:textId="77777777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>Članak 3.</w:t>
      </w:r>
    </w:p>
    <w:p w14:paraId="5C7BFC1C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(1) Osnovna svrha financijskih izvještaja jest dati informacije o financijskom položaju i uspješnosti ispunjenja postavljenih ciljeva (poslovanja) proračuna, proračunskih i izvanproračunskih korisnika.</w:t>
      </w:r>
    </w:p>
    <w:p w14:paraId="1B83A31A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(2) Financijski izvještaji sastavljaju se za razdoblja od 1. siječnja do 31. ožujka, od 1. siječnja do 30. lipnja, od 1. siječnja do 30. rujna i za proračunsku godinu.</w:t>
      </w:r>
    </w:p>
    <w:p w14:paraId="2414E9A0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(3) Proračuni, proračunski i izvanproračunski korisnici financijske izvještaje za razdoblja u toku godine čuvaju do predaje financijskih izvještaja za isto razdoblje sljedeće godine, a godišnje financijske izvještaje čuvaju trajno i u izvorniku.</w:t>
      </w:r>
    </w:p>
    <w:p w14:paraId="5153560C" w14:textId="77777777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>Članak 4.</w:t>
      </w:r>
    </w:p>
    <w:p w14:paraId="0518E9AC" w14:textId="60B2DA8D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lastRenderedPageBreak/>
        <w:t xml:space="preserve">(1) Za sastavljanje financijskih izvještaja </w:t>
      </w:r>
      <w:r w:rsidR="00EC4766">
        <w:rPr>
          <w:color w:val="000000"/>
        </w:rPr>
        <w:t xml:space="preserve">u skladu s pravilima proračunskog računovodstva </w:t>
      </w:r>
      <w:r w:rsidRPr="008A6036">
        <w:rPr>
          <w:color w:val="000000"/>
        </w:rPr>
        <w:t>odgovorna je osoba koja rukovodi službom računovodstva</w:t>
      </w:r>
      <w:r w:rsidR="00EC4766">
        <w:rPr>
          <w:color w:val="000000"/>
        </w:rPr>
        <w:t xml:space="preserve"> proračuna,</w:t>
      </w:r>
      <w:r w:rsidR="00914F4E">
        <w:rPr>
          <w:color w:val="000000"/>
        </w:rPr>
        <w:t xml:space="preserve"> </w:t>
      </w:r>
      <w:r w:rsidRPr="008A6036">
        <w:rPr>
          <w:color w:val="000000"/>
        </w:rPr>
        <w:t xml:space="preserve">proračunskog </w:t>
      </w:r>
      <w:r w:rsidR="00914F4E">
        <w:rPr>
          <w:color w:val="000000"/>
        </w:rPr>
        <w:t>te</w:t>
      </w:r>
      <w:r w:rsidRPr="008A6036">
        <w:rPr>
          <w:color w:val="000000"/>
        </w:rPr>
        <w:t xml:space="preserve"> izvanproračunskog korisnika ili osoba kojoj je povjereno vođenje računovodstva.</w:t>
      </w:r>
    </w:p>
    <w:p w14:paraId="27C920C3" w14:textId="48774557" w:rsidR="009D72A9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(2) Odgovorna osoba </w:t>
      </w:r>
      <w:r w:rsidR="004E5F98">
        <w:rPr>
          <w:color w:val="000000"/>
        </w:rPr>
        <w:t xml:space="preserve">proračuna, </w:t>
      </w:r>
      <w:r w:rsidRPr="008A6036">
        <w:rPr>
          <w:color w:val="000000"/>
        </w:rPr>
        <w:t xml:space="preserve">proračunskog </w:t>
      </w:r>
      <w:r w:rsidR="00914F4E">
        <w:rPr>
          <w:color w:val="000000"/>
        </w:rPr>
        <w:t>te</w:t>
      </w:r>
      <w:r w:rsidRPr="008A6036">
        <w:rPr>
          <w:color w:val="000000"/>
        </w:rPr>
        <w:t xml:space="preserve"> izvanproračunskog korisnika ili osoba koju ona ovlasti potpisuje financijske izvještaje i odgovorna je za</w:t>
      </w:r>
      <w:r w:rsidR="00914F4E">
        <w:rPr>
          <w:color w:val="000000"/>
        </w:rPr>
        <w:t xml:space="preserve"> njihovo podnošenje</w:t>
      </w:r>
      <w:r w:rsidRPr="008A6036">
        <w:rPr>
          <w:color w:val="000000"/>
        </w:rPr>
        <w:t>.</w:t>
      </w:r>
    </w:p>
    <w:p w14:paraId="69FA91EF" w14:textId="0E02AF4B" w:rsidR="009D72A9" w:rsidRDefault="009D72A9" w:rsidP="009D72A9">
      <w:pPr>
        <w:spacing w:before="100" w:beforeAutospacing="1" w:after="100" w:afterAutospacing="1"/>
        <w:jc w:val="center"/>
      </w:pPr>
      <w:r>
        <w:t>Članak 5.</w:t>
      </w:r>
    </w:p>
    <w:p w14:paraId="4CBD6766" w14:textId="6EAB8461" w:rsidR="009D72A9" w:rsidRDefault="005E7344" w:rsidP="009D72A9">
      <w:pPr>
        <w:spacing w:before="100" w:beforeAutospacing="1" w:after="100" w:afterAutospacing="1"/>
        <w:jc w:val="both"/>
      </w:pPr>
      <w:r>
        <w:t>Ministar financija može donijeti</w:t>
      </w:r>
      <w:r w:rsidR="009D72A9">
        <w:t xml:space="preserve"> upute </w:t>
      </w:r>
      <w:r>
        <w:t>za operativnu provedbu</w:t>
      </w:r>
      <w:r w:rsidR="009D72A9">
        <w:t xml:space="preserve"> ovoga Pravilnika.</w:t>
      </w:r>
    </w:p>
    <w:p w14:paraId="0FCFC065" w14:textId="50EF5E03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II. OBRASCI FINANCIJSKIH IZVJEŠTAJA</w:t>
      </w:r>
    </w:p>
    <w:p w14:paraId="30148C81" w14:textId="7E7F9A46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 xml:space="preserve">Članak </w:t>
      </w:r>
      <w:r w:rsidR="00181D64">
        <w:rPr>
          <w:color w:val="000000"/>
        </w:rPr>
        <w:t>6</w:t>
      </w:r>
      <w:r w:rsidRPr="008A6036">
        <w:rPr>
          <w:color w:val="000000"/>
        </w:rPr>
        <w:t>.</w:t>
      </w:r>
    </w:p>
    <w:p w14:paraId="1F5EF1FA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(1) Financijski izvještaji se sastavljaju na sljedećim obrascima:</w:t>
      </w:r>
    </w:p>
    <w:p w14:paraId="1875D7BE" w14:textId="1F564310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Bilanca na </w:t>
      </w:r>
      <w:r w:rsidR="00EC4766">
        <w:rPr>
          <w:color w:val="000000"/>
        </w:rPr>
        <w:t>o</w:t>
      </w:r>
      <w:r w:rsidRPr="008A6036">
        <w:rPr>
          <w:color w:val="000000"/>
        </w:rPr>
        <w:t>brascu BIL,</w:t>
      </w:r>
    </w:p>
    <w:p w14:paraId="7BE25848" w14:textId="1BDA4358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Izvještaj o prihodima i rashodima, primicima i izdacima na </w:t>
      </w:r>
      <w:r w:rsidR="00EC4766">
        <w:rPr>
          <w:color w:val="000000"/>
        </w:rPr>
        <w:t>o</w:t>
      </w:r>
      <w:r w:rsidRPr="008A6036">
        <w:rPr>
          <w:color w:val="000000"/>
        </w:rPr>
        <w:t>brascu PR-RAS,</w:t>
      </w:r>
    </w:p>
    <w:p w14:paraId="3561AE34" w14:textId="16DC489C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Izvještaj o rashodima prema funkcijskoj klasifikaciji na </w:t>
      </w:r>
      <w:r w:rsidR="00EC4766">
        <w:rPr>
          <w:color w:val="000000"/>
        </w:rPr>
        <w:t>o</w:t>
      </w:r>
      <w:r w:rsidRPr="008A6036">
        <w:rPr>
          <w:color w:val="000000"/>
        </w:rPr>
        <w:t>brascu RAS-funkcijski,</w:t>
      </w:r>
    </w:p>
    <w:p w14:paraId="7F64D807" w14:textId="4C2DDF4C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Izvještaj o promjenama u vrijednosti i obujmu imovine i obveza na </w:t>
      </w:r>
      <w:r w:rsidR="00EC4766">
        <w:rPr>
          <w:color w:val="000000"/>
        </w:rPr>
        <w:t>o</w:t>
      </w:r>
      <w:r w:rsidRPr="008A6036">
        <w:rPr>
          <w:color w:val="000000"/>
        </w:rPr>
        <w:t>brascu P-VRIO,</w:t>
      </w:r>
    </w:p>
    <w:p w14:paraId="5AC08E43" w14:textId="18BC14B2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Izvještaj o obvezama na </w:t>
      </w:r>
      <w:r w:rsidR="00EC4766">
        <w:rPr>
          <w:color w:val="000000"/>
        </w:rPr>
        <w:t>o</w:t>
      </w:r>
      <w:r w:rsidRPr="008A6036">
        <w:rPr>
          <w:color w:val="000000"/>
        </w:rPr>
        <w:t>brascu OBVEZE.</w:t>
      </w:r>
    </w:p>
    <w:p w14:paraId="681E1BE5" w14:textId="6CDDAF36" w:rsidR="00D56DB4" w:rsidRDefault="00F373BF" w:rsidP="002B16C4">
      <w:pPr>
        <w:pStyle w:val="t-9-8"/>
        <w:jc w:val="both"/>
        <w:rPr>
          <w:color w:val="000000"/>
        </w:rPr>
      </w:pPr>
      <w:r w:rsidRPr="00787C58">
        <w:rPr>
          <w:color w:val="000000"/>
        </w:rPr>
        <w:t xml:space="preserve">(2) </w:t>
      </w:r>
      <w:r w:rsidR="00D56DB4">
        <w:rPr>
          <w:color w:val="000000"/>
        </w:rPr>
        <w:t xml:space="preserve">Uz financijske izvještaje iz stavka 1. ovoga članka sastavlja se i analitički </w:t>
      </w:r>
      <w:r w:rsidR="00783DC1">
        <w:rPr>
          <w:color w:val="000000"/>
        </w:rPr>
        <w:t>I</w:t>
      </w:r>
      <w:r w:rsidR="00D56DB4">
        <w:rPr>
          <w:color w:val="000000"/>
        </w:rPr>
        <w:t>zvještaj o EU sredstvima na obrascu EU izvještaj</w:t>
      </w:r>
      <w:r w:rsidR="002B16C4">
        <w:rPr>
          <w:color w:val="000000"/>
        </w:rPr>
        <w:t>.</w:t>
      </w:r>
      <w:r w:rsidR="00D56DB4">
        <w:rPr>
          <w:color w:val="000000"/>
        </w:rPr>
        <w:t xml:space="preserve"> </w:t>
      </w:r>
    </w:p>
    <w:p w14:paraId="281E74C9" w14:textId="5B548212" w:rsidR="00F373BF" w:rsidRPr="00787C58" w:rsidRDefault="00D56DB4" w:rsidP="00F373BF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(3) </w:t>
      </w:r>
      <w:r w:rsidR="00F373BF" w:rsidRPr="00787C58">
        <w:rPr>
          <w:color w:val="000000"/>
        </w:rPr>
        <w:t xml:space="preserve">Obrasci iz stavka 1. </w:t>
      </w:r>
      <w:r>
        <w:rPr>
          <w:color w:val="000000"/>
        </w:rPr>
        <w:t xml:space="preserve">i 2. </w:t>
      </w:r>
      <w:r w:rsidR="00F373BF" w:rsidRPr="00787C58">
        <w:rPr>
          <w:color w:val="000000"/>
        </w:rPr>
        <w:t>ovoga članka nalaze se u prilogu ovoga Pravilnika i njegov su sastavni dio.</w:t>
      </w:r>
    </w:p>
    <w:p w14:paraId="491B826E" w14:textId="184FB72D" w:rsidR="007C51B7" w:rsidRPr="008A6036" w:rsidRDefault="007C51B7" w:rsidP="00F373BF">
      <w:pPr>
        <w:pStyle w:val="t-9-8"/>
        <w:jc w:val="both"/>
        <w:rPr>
          <w:color w:val="000000"/>
        </w:rPr>
      </w:pPr>
      <w:r w:rsidRPr="00787C58">
        <w:rPr>
          <w:color w:val="000000"/>
        </w:rPr>
        <w:t>(</w:t>
      </w:r>
      <w:r w:rsidR="00D56DB4">
        <w:rPr>
          <w:color w:val="000000"/>
        </w:rPr>
        <w:t>4</w:t>
      </w:r>
      <w:r w:rsidRPr="00787C58">
        <w:rPr>
          <w:color w:val="000000"/>
        </w:rPr>
        <w:t xml:space="preserve">) Obrasci iz stavka 1. </w:t>
      </w:r>
      <w:r w:rsidR="00D56DB4">
        <w:rPr>
          <w:color w:val="000000"/>
        </w:rPr>
        <w:t xml:space="preserve">i 2. </w:t>
      </w:r>
      <w:r w:rsidRPr="00787C58">
        <w:rPr>
          <w:color w:val="000000"/>
        </w:rPr>
        <w:t xml:space="preserve">ovoga članka sadržani su u aplikaciji </w:t>
      </w:r>
      <w:r w:rsidR="00787C58" w:rsidRPr="00787C58">
        <w:rPr>
          <w:color w:val="000000"/>
        </w:rPr>
        <w:t>Financijsko izvještavanje u sustavu proračuna i Registar proračunskih i izvanproračunskih korisnika (RKPFI)</w:t>
      </w:r>
      <w:r w:rsidR="003079C8" w:rsidRPr="00787C58">
        <w:rPr>
          <w:color w:val="000000"/>
        </w:rPr>
        <w:t>.</w:t>
      </w:r>
    </w:p>
    <w:p w14:paraId="337311B2" w14:textId="7256245D" w:rsidR="00F373BF" w:rsidRPr="008A6036" w:rsidRDefault="00B33285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7</w:t>
      </w:r>
      <w:r w:rsidR="00F373BF" w:rsidRPr="008A6036">
        <w:rPr>
          <w:color w:val="000000"/>
        </w:rPr>
        <w:t>.</w:t>
      </w:r>
    </w:p>
    <w:p w14:paraId="41E9DB24" w14:textId="1417F360" w:rsidR="00B31FD5" w:rsidRDefault="003079C8" w:rsidP="00181D64">
      <w:pPr>
        <w:pStyle w:val="t-9-8"/>
        <w:numPr>
          <w:ilvl w:val="0"/>
          <w:numId w:val="3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Uz fi</w:t>
      </w:r>
      <w:r w:rsidR="00B33285">
        <w:rPr>
          <w:color w:val="000000"/>
        </w:rPr>
        <w:t>nancijske izvještaje iz članka 6</w:t>
      </w:r>
      <w:r>
        <w:rPr>
          <w:color w:val="000000"/>
        </w:rPr>
        <w:t xml:space="preserve">. ovoga Pravilnika sastavlja se i Referentna stranica </w:t>
      </w:r>
      <w:r w:rsidR="00B82B9D">
        <w:rPr>
          <w:color w:val="000000"/>
        </w:rPr>
        <w:t xml:space="preserve">Izvještaja proračuna, proračunskih i izvanproračunskih korisnika </w:t>
      </w:r>
      <w:r>
        <w:rPr>
          <w:color w:val="000000"/>
        </w:rPr>
        <w:t>koja sadrži sljedeće</w:t>
      </w:r>
      <w:r w:rsidR="00056F41">
        <w:rPr>
          <w:color w:val="000000"/>
        </w:rPr>
        <w:t xml:space="preserve"> podatke:</w:t>
      </w:r>
    </w:p>
    <w:p w14:paraId="3363FB9F" w14:textId="2B6488B0" w:rsidR="00B31FD5" w:rsidRDefault="00D9723D" w:rsidP="00181D64">
      <w:pPr>
        <w:pStyle w:val="t-9-8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O</w:t>
      </w:r>
      <w:r w:rsidR="00B31FD5">
        <w:rPr>
          <w:color w:val="000000"/>
        </w:rPr>
        <w:t>pć</w:t>
      </w:r>
      <w:r>
        <w:rPr>
          <w:color w:val="000000"/>
        </w:rPr>
        <w:t>e</w:t>
      </w:r>
      <w:r w:rsidR="00B31FD5">
        <w:rPr>
          <w:color w:val="000000"/>
        </w:rPr>
        <w:t xml:space="preserve"> poda</w:t>
      </w:r>
      <w:r>
        <w:rPr>
          <w:color w:val="000000"/>
        </w:rPr>
        <w:t>tke</w:t>
      </w:r>
      <w:r w:rsidR="00845B38">
        <w:rPr>
          <w:color w:val="000000"/>
        </w:rPr>
        <w:t xml:space="preserve"> </w:t>
      </w:r>
      <w:r w:rsidR="00845B38" w:rsidRPr="00845B38">
        <w:rPr>
          <w:color w:val="000000"/>
        </w:rPr>
        <w:t xml:space="preserve">o proračunu, proračunskom i izvanproračunskom korisniku 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589"/>
        <w:gridCol w:w="265"/>
        <w:gridCol w:w="7484"/>
      </w:tblGrid>
      <w:tr w:rsidR="00D9723D" w:rsidRPr="00E603E2" w14:paraId="41BAEA70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A6DA0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 xml:space="preserve">RKP broj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C48FF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94F7B" w14:textId="0A08BAE0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broj iz Registra proračunskih i izvanproračunskih korisnika</w:t>
            </w:r>
          </w:p>
        </w:tc>
      </w:tr>
      <w:tr w:rsidR="00D9723D" w:rsidRPr="00E603E2" w14:paraId="61AEC0F7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0B2D7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3079C8">
              <w:rPr>
                <w:color w:val="000000"/>
                <w:sz w:val="23"/>
                <w:szCs w:val="23"/>
              </w:rPr>
              <w:t>naziv obveznika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9A804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F66FC" w14:textId="0BF5DE46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3079C8">
              <w:rPr>
                <w:rStyle w:val="t-9-8-2-char"/>
                <w:color w:val="000000"/>
                <w:sz w:val="23"/>
                <w:szCs w:val="23"/>
              </w:rPr>
              <w:t>naziv proračuna, proračunskog i izvanproračunskog korisnika iz propisa, rješenja ili drugoga odgovarajućeg akta</w:t>
            </w:r>
          </w:p>
        </w:tc>
      </w:tr>
      <w:tr w:rsidR="00D9723D" w:rsidRPr="00E603E2" w14:paraId="01B559CC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DA165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 xml:space="preserve">razina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5551D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EF26EE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oznake 11/12/13/21/22/23/31/41/42 koje označavaju sljedeće:</w:t>
            </w:r>
          </w:p>
        </w:tc>
      </w:tr>
      <w:tr w:rsidR="00D9723D" w:rsidRPr="00E603E2" w14:paraId="3BE013C2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4298B7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E96167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4A6A62" w14:textId="15EDB648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11 – proračunski korisnik državnog proračuna</w:t>
            </w:r>
          </w:p>
        </w:tc>
      </w:tr>
      <w:tr w:rsidR="00D9723D" w:rsidRPr="00E603E2" w14:paraId="45357EE9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2D15F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6DF76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78351" w14:textId="5B76B46F" w:rsidR="00D9723D" w:rsidRPr="00E603E2" w:rsidRDefault="00D9723D" w:rsidP="00356628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 xml:space="preserve">12 – </w:t>
            </w:r>
            <w:r w:rsidR="00356628">
              <w:rPr>
                <w:color w:val="000000"/>
                <w:sz w:val="23"/>
                <w:szCs w:val="23"/>
              </w:rPr>
              <w:t>konsolidirani financijski izvještaj razdjela</w:t>
            </w:r>
          </w:p>
        </w:tc>
      </w:tr>
      <w:tr w:rsidR="00D9723D" w:rsidRPr="00E603E2" w14:paraId="5929F20C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528B3C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4476C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4F724" w14:textId="3605C1EF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13 – državni proračun</w:t>
            </w:r>
          </w:p>
        </w:tc>
      </w:tr>
      <w:tr w:rsidR="00E368D9" w:rsidRPr="00E603E2" w14:paraId="57A8901A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2CBE6E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22A46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C8EA1" w14:textId="213611C3" w:rsidR="00E368D9" w:rsidRPr="00E603E2" w:rsidRDefault="00E368D9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14 – konsolidirani </w:t>
            </w:r>
            <w:r w:rsidR="006333BF">
              <w:rPr>
                <w:color w:val="000000"/>
                <w:sz w:val="23"/>
                <w:szCs w:val="23"/>
              </w:rPr>
              <w:t xml:space="preserve">financijski </w:t>
            </w:r>
            <w:r>
              <w:rPr>
                <w:color w:val="000000"/>
                <w:sz w:val="23"/>
                <w:szCs w:val="23"/>
              </w:rPr>
              <w:t>izvještaj državnog proračuna</w:t>
            </w:r>
          </w:p>
        </w:tc>
      </w:tr>
      <w:tr w:rsidR="00D9723D" w:rsidRPr="00E603E2" w14:paraId="520E8ECF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7AB9F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FD6DE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A2CFE7" w14:textId="73F4DCB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21 – proračunski korisnik jedinice lokalne i područne (regionalne) samouprave</w:t>
            </w:r>
          </w:p>
        </w:tc>
      </w:tr>
      <w:tr w:rsidR="00D9723D" w:rsidRPr="00E603E2" w14:paraId="45E7F872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97664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F8FFB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9345C1" w14:textId="2183590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22 – jedinic</w:t>
            </w:r>
            <w:r>
              <w:rPr>
                <w:color w:val="000000"/>
                <w:sz w:val="23"/>
                <w:szCs w:val="23"/>
              </w:rPr>
              <w:t>a</w:t>
            </w:r>
            <w:r w:rsidRPr="00E603E2">
              <w:rPr>
                <w:color w:val="000000"/>
                <w:sz w:val="23"/>
                <w:szCs w:val="23"/>
              </w:rPr>
              <w:t xml:space="preserve"> lokalne i područne (regionalne) samouprave</w:t>
            </w:r>
          </w:p>
        </w:tc>
      </w:tr>
      <w:tr w:rsidR="00D9723D" w:rsidRPr="00E603E2" w14:paraId="4C0D65FD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306A7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31B53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8BECF0" w14:textId="6B4688E1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 xml:space="preserve">23 – konsolidirani </w:t>
            </w:r>
            <w:r w:rsidR="00356628">
              <w:rPr>
                <w:color w:val="000000"/>
                <w:sz w:val="23"/>
                <w:szCs w:val="23"/>
              </w:rPr>
              <w:t xml:space="preserve">financijski </w:t>
            </w:r>
            <w:r>
              <w:rPr>
                <w:color w:val="000000"/>
                <w:sz w:val="23"/>
                <w:szCs w:val="23"/>
              </w:rPr>
              <w:t>izvještaj</w:t>
            </w:r>
            <w:r w:rsidRPr="00E603E2">
              <w:rPr>
                <w:color w:val="000000"/>
                <w:sz w:val="23"/>
                <w:szCs w:val="23"/>
              </w:rPr>
              <w:t xml:space="preserve"> </w:t>
            </w:r>
            <w:r w:rsidR="00356628">
              <w:rPr>
                <w:color w:val="000000"/>
                <w:sz w:val="23"/>
                <w:szCs w:val="23"/>
              </w:rPr>
              <w:t xml:space="preserve">proračuna </w:t>
            </w:r>
            <w:r w:rsidRPr="00E603E2">
              <w:rPr>
                <w:color w:val="000000"/>
                <w:sz w:val="23"/>
                <w:szCs w:val="23"/>
              </w:rPr>
              <w:t>jedinice lokalne i područne (regionalne) samouprave</w:t>
            </w:r>
          </w:p>
        </w:tc>
      </w:tr>
      <w:tr w:rsidR="00D9723D" w:rsidRPr="00E603E2" w14:paraId="7A2BF33D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E7A98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1F155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43B18" w14:textId="13C442E2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31 – proračunski korisnik jedinice lokalne i područne (regionalne) samouprave koji obavlja poslove u sklopu funkcija koje se decentraliziraju</w:t>
            </w:r>
          </w:p>
        </w:tc>
      </w:tr>
      <w:tr w:rsidR="00D9723D" w:rsidRPr="00E603E2" w14:paraId="601B734F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F5E1B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9D77F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D0AFE" w14:textId="0FE00DF0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41 – izvanproračunski korisnik državnog proračuna</w:t>
            </w:r>
          </w:p>
        </w:tc>
      </w:tr>
      <w:tr w:rsidR="00D9723D" w:rsidRPr="00E603E2" w14:paraId="645AE63C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39104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F0ED6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68ED0D" w14:textId="0BFE0319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42 – izvanproračunski korisnik jedinice lokalne i područne (regionalne) samouprave</w:t>
            </w:r>
          </w:p>
        </w:tc>
      </w:tr>
      <w:tr w:rsidR="00E368D9" w:rsidRPr="00E603E2" w14:paraId="3385244E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D9DEE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0588E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1EFB1" w14:textId="2AC9842A" w:rsidR="00E368D9" w:rsidRPr="00E603E2" w:rsidRDefault="00E368D9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51 – konsolidirani </w:t>
            </w:r>
            <w:r w:rsidR="00EF78AD">
              <w:rPr>
                <w:color w:val="000000"/>
                <w:sz w:val="23"/>
                <w:szCs w:val="23"/>
              </w:rPr>
              <w:t xml:space="preserve">financijski </w:t>
            </w:r>
            <w:r>
              <w:rPr>
                <w:color w:val="000000"/>
                <w:sz w:val="23"/>
                <w:szCs w:val="23"/>
              </w:rPr>
              <w:t>izvještaj središnje</w:t>
            </w:r>
            <w:r w:rsidR="00EF2518">
              <w:rPr>
                <w:color w:val="000000"/>
                <w:sz w:val="23"/>
                <w:szCs w:val="23"/>
              </w:rPr>
              <w:t>g proračuna</w:t>
            </w:r>
          </w:p>
        </w:tc>
      </w:tr>
      <w:tr w:rsidR="00E368D9" w:rsidRPr="00E603E2" w14:paraId="7619E669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D4909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78DED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C84A8" w14:textId="176322D5" w:rsidR="00E368D9" w:rsidRPr="00E603E2" w:rsidRDefault="00E368D9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52 – konsolidirani </w:t>
            </w:r>
            <w:r w:rsidR="00EF78AD">
              <w:rPr>
                <w:color w:val="000000"/>
                <w:sz w:val="23"/>
                <w:szCs w:val="23"/>
              </w:rPr>
              <w:t xml:space="preserve">financijski </w:t>
            </w:r>
            <w:r>
              <w:rPr>
                <w:color w:val="000000"/>
                <w:sz w:val="23"/>
                <w:szCs w:val="23"/>
              </w:rPr>
              <w:t>izvještaj lokalnog proračuna</w:t>
            </w:r>
          </w:p>
        </w:tc>
      </w:tr>
      <w:tr w:rsidR="00E368D9" w:rsidRPr="00E603E2" w14:paraId="7685BC95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FF806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9AFDDB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9A82D" w14:textId="4F505B43" w:rsidR="00E368D9" w:rsidRPr="00E603E2" w:rsidRDefault="00E368D9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53 – konsolidirani </w:t>
            </w:r>
            <w:r w:rsidR="00EF78AD">
              <w:rPr>
                <w:color w:val="000000"/>
                <w:sz w:val="23"/>
                <w:szCs w:val="23"/>
              </w:rPr>
              <w:t xml:space="preserve">financijski </w:t>
            </w:r>
            <w:r>
              <w:rPr>
                <w:color w:val="000000"/>
                <w:sz w:val="23"/>
                <w:szCs w:val="23"/>
              </w:rPr>
              <w:t>izvještaj općeg proračuna</w:t>
            </w:r>
          </w:p>
        </w:tc>
      </w:tr>
      <w:tr w:rsidR="00D9723D" w:rsidRPr="00E603E2" w14:paraId="568E3B95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F75D3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 xml:space="preserve">oznaka razdoblja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7D3F4" w14:textId="736F7F03" w:rsidR="00D9723D" w:rsidRPr="00E603E2" w:rsidRDefault="00261EE8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B093C" w14:textId="46FB14CB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godina i mjesec kojim završ</w:t>
            </w:r>
            <w:r w:rsidR="00B82B9D">
              <w:rPr>
                <w:color w:val="000000"/>
                <w:sz w:val="23"/>
                <w:szCs w:val="23"/>
              </w:rPr>
              <w:t>ava razdoblje za koje se financijski izvještaji predaju</w:t>
            </w:r>
            <w:r w:rsidRPr="00E603E2">
              <w:rPr>
                <w:color w:val="000000"/>
                <w:sz w:val="23"/>
                <w:szCs w:val="23"/>
              </w:rPr>
              <w:t xml:space="preserve"> u formatu GGGG-MM</w:t>
            </w:r>
          </w:p>
        </w:tc>
      </w:tr>
      <w:tr w:rsidR="001C7AB0" w:rsidRPr="00E603E2" w14:paraId="4A488CDE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DF107" w14:textId="0F5BA36B" w:rsidR="001C7AB0" w:rsidRPr="00E603E2" w:rsidRDefault="001C7AB0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potpis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4594F" w14:textId="3CB40B41" w:rsidR="001C7AB0" w:rsidRPr="00E603E2" w:rsidRDefault="001C7AB0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1C7AB0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2F547" w14:textId="635658BE" w:rsidR="001C7AB0" w:rsidRPr="00E603E2" w:rsidRDefault="001C7AB0" w:rsidP="00E368D9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potpis </w:t>
            </w:r>
            <w:r w:rsidR="00E368D9">
              <w:rPr>
                <w:color w:val="000000"/>
                <w:sz w:val="23"/>
                <w:szCs w:val="23"/>
              </w:rPr>
              <w:t>osobe odgovorne za računovodstvo</w:t>
            </w:r>
          </w:p>
        </w:tc>
      </w:tr>
      <w:tr w:rsidR="00D9723D" w:rsidRPr="00E603E2" w14:paraId="573AB82B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90957A" w14:textId="5D37FB16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potpis i mjesto pečata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334B3" w14:textId="176888CF" w:rsidR="00D9723D" w:rsidRPr="00E603E2" w:rsidRDefault="00261EE8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98687" w14:textId="38EA7BFE" w:rsidR="00D9723D" w:rsidRPr="00E603E2" w:rsidDel="003079C8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potpis odgovorne osobe </w:t>
            </w:r>
            <w:r w:rsidR="00B82B9D" w:rsidRPr="00B82B9D">
              <w:rPr>
                <w:color w:val="000000"/>
                <w:sz w:val="23"/>
                <w:szCs w:val="23"/>
              </w:rPr>
              <w:t>proračuna, proračunskog i izvanproračunskog korisnika</w:t>
            </w:r>
          </w:p>
        </w:tc>
      </w:tr>
    </w:tbl>
    <w:p w14:paraId="5CACFFE6" w14:textId="19DE750F" w:rsidR="00F373BF" w:rsidRPr="00B82B9D" w:rsidRDefault="00B82B9D" w:rsidP="00181D64">
      <w:pPr>
        <w:pStyle w:val="t-9-8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</w:t>
      </w:r>
      <w:r w:rsidR="00056F41">
        <w:rPr>
          <w:color w:val="000000"/>
        </w:rPr>
        <w:t>oda</w:t>
      </w:r>
      <w:r w:rsidR="00845B38">
        <w:rPr>
          <w:color w:val="000000"/>
        </w:rPr>
        <w:t>tke</w:t>
      </w:r>
      <w:r w:rsidR="00056F41">
        <w:rPr>
          <w:color w:val="000000"/>
        </w:rPr>
        <w:t xml:space="preserve"> iz financijskih izvještaja za izvještajno razdoblje 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737"/>
        <w:gridCol w:w="265"/>
        <w:gridCol w:w="7336"/>
      </w:tblGrid>
      <w:tr w:rsidR="003079C8" w:rsidRPr="00E603E2" w14:paraId="25E74036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FCE1D" w14:textId="2E71C8D0" w:rsidR="003079C8" w:rsidRPr="00E603E2" w:rsidRDefault="00AC4A5F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obra</w:t>
            </w:r>
            <w:r w:rsidR="00B82B9D">
              <w:rPr>
                <w:color w:val="000000"/>
                <w:sz w:val="23"/>
                <w:szCs w:val="23"/>
              </w:rPr>
              <w:t>zac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314BD" w14:textId="20552446" w:rsidR="003079C8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F6736" w14:textId="657B596D" w:rsidR="00AC4A5F" w:rsidRPr="00E603E2" w:rsidDel="003079C8" w:rsidRDefault="00B82B9D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oznaka</w:t>
            </w:r>
            <w:r w:rsidR="00AC4A5F">
              <w:rPr>
                <w:color w:val="000000"/>
                <w:sz w:val="23"/>
                <w:szCs w:val="23"/>
              </w:rPr>
              <w:t xml:space="preserve"> obra</w:t>
            </w:r>
            <w:r>
              <w:rPr>
                <w:color w:val="000000"/>
                <w:sz w:val="23"/>
                <w:szCs w:val="23"/>
              </w:rPr>
              <w:t>sc</w:t>
            </w:r>
            <w:r w:rsidR="00AC4A5F">
              <w:rPr>
                <w:color w:val="000000"/>
                <w:sz w:val="23"/>
                <w:szCs w:val="23"/>
              </w:rPr>
              <w:t xml:space="preserve">a </w:t>
            </w:r>
            <w:r w:rsidR="00181D64">
              <w:rPr>
                <w:color w:val="000000"/>
                <w:sz w:val="23"/>
                <w:szCs w:val="23"/>
              </w:rPr>
              <w:t>financijskog</w:t>
            </w:r>
            <w:r w:rsidR="00AC4A5F">
              <w:rPr>
                <w:color w:val="000000"/>
                <w:sz w:val="23"/>
                <w:szCs w:val="23"/>
              </w:rPr>
              <w:t xml:space="preserve"> izvještaja koji se podnos</w:t>
            </w:r>
            <w:r>
              <w:rPr>
                <w:color w:val="000000"/>
                <w:sz w:val="23"/>
                <w:szCs w:val="23"/>
              </w:rPr>
              <w:t>i</w:t>
            </w:r>
            <w:r w:rsidR="00AC4A5F">
              <w:rPr>
                <w:color w:val="000000"/>
                <w:sz w:val="23"/>
                <w:szCs w:val="23"/>
              </w:rPr>
              <w:t xml:space="preserve"> za izvještajno razdoblje</w:t>
            </w:r>
          </w:p>
        </w:tc>
      </w:tr>
      <w:tr w:rsidR="00AC4A5F" w:rsidRPr="00E603E2" w14:paraId="10835B7E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6288CC" w14:textId="313B0C96" w:rsidR="00AC4A5F" w:rsidRDefault="00845B3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opis</w:t>
            </w:r>
            <w:r w:rsidR="00AC4A5F">
              <w:rPr>
                <w:color w:val="000000"/>
                <w:sz w:val="23"/>
                <w:szCs w:val="23"/>
              </w:rPr>
              <w:t xml:space="preserve"> stavke 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6A6D7" w14:textId="7D5D584F" w:rsidR="00AC4A5F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DB70CE" w14:textId="4ABC9C2D" w:rsidR="00AC4A5F" w:rsidRDefault="00AC4A5F" w:rsidP="00AC4A5F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naziv </w:t>
            </w:r>
            <w:r w:rsidR="0053722F">
              <w:rPr>
                <w:color w:val="000000"/>
                <w:sz w:val="23"/>
                <w:szCs w:val="23"/>
              </w:rPr>
              <w:t xml:space="preserve">izdvojenih skraćenih </w:t>
            </w:r>
            <w:r>
              <w:rPr>
                <w:color w:val="000000"/>
                <w:sz w:val="23"/>
                <w:szCs w:val="23"/>
              </w:rPr>
              <w:t>podat</w:t>
            </w:r>
            <w:r w:rsidR="0053722F">
              <w:rPr>
                <w:color w:val="000000"/>
                <w:sz w:val="23"/>
                <w:szCs w:val="23"/>
              </w:rPr>
              <w:t>a</w:t>
            </w:r>
            <w:r>
              <w:rPr>
                <w:color w:val="000000"/>
                <w:sz w:val="23"/>
                <w:szCs w:val="23"/>
              </w:rPr>
              <w:t xml:space="preserve">ka iz pojedinog obrasca financijskog izvještaja koji se podnosi za izvještajno razdoblje  </w:t>
            </w:r>
          </w:p>
        </w:tc>
      </w:tr>
      <w:tr w:rsidR="00AC4A5F" w:rsidRPr="00E603E2" w14:paraId="0158FF44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CCA48" w14:textId="1A917BE0" w:rsidR="00AC4A5F" w:rsidRDefault="00B31FD5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š</w:t>
            </w:r>
            <w:r w:rsidR="00AC4A5F">
              <w:rPr>
                <w:color w:val="000000"/>
                <w:sz w:val="23"/>
                <w:szCs w:val="23"/>
              </w:rPr>
              <w:t xml:space="preserve">ifra 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9089E" w14:textId="0111C876" w:rsidR="00AC4A5F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C74C8" w14:textId="00696493" w:rsidR="00AC4A5F" w:rsidRDefault="00AC4A5F" w:rsidP="00AC4A5F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oznaka pozicije iz financijskog izvještaja</w:t>
            </w:r>
          </w:p>
        </w:tc>
      </w:tr>
      <w:tr w:rsidR="00AC4A5F" w:rsidRPr="00E603E2" w14:paraId="520AFB12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16A4B1" w14:textId="0117DA1C" w:rsidR="00AC4A5F" w:rsidRDefault="00BD07DA" w:rsidP="00BD07DA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ostvareno u izvještajnom razdoblju </w:t>
            </w:r>
            <w:r w:rsidR="00B31FD5">
              <w:rPr>
                <w:color w:val="000000"/>
                <w:sz w:val="23"/>
                <w:szCs w:val="23"/>
              </w:rPr>
              <w:t>p</w:t>
            </w:r>
            <w:r w:rsidR="00AC4A5F">
              <w:rPr>
                <w:color w:val="000000"/>
                <w:sz w:val="23"/>
                <w:szCs w:val="23"/>
              </w:rPr>
              <w:t>rethodn</w:t>
            </w:r>
            <w:r>
              <w:rPr>
                <w:color w:val="000000"/>
                <w:sz w:val="23"/>
                <w:szCs w:val="23"/>
              </w:rPr>
              <w:t>e</w:t>
            </w:r>
            <w:r w:rsidR="00AC4A5F">
              <w:rPr>
                <w:color w:val="000000"/>
                <w:sz w:val="23"/>
                <w:szCs w:val="23"/>
              </w:rPr>
              <w:t xml:space="preserve"> godin</w:t>
            </w:r>
            <w:r>
              <w:rPr>
                <w:color w:val="000000"/>
                <w:sz w:val="23"/>
                <w:szCs w:val="23"/>
              </w:rPr>
              <w:t>e</w:t>
            </w:r>
            <w:r w:rsidR="00AC4A5F">
              <w:rPr>
                <w:color w:val="000000"/>
                <w:sz w:val="23"/>
                <w:szCs w:val="23"/>
              </w:rPr>
              <w:t>/</w:t>
            </w:r>
            <w:r>
              <w:rPr>
                <w:color w:val="000000"/>
                <w:sz w:val="23"/>
                <w:szCs w:val="23"/>
              </w:rPr>
              <w:t>Stanje 1. siječnja/Iznos povećanja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8E7DA" w14:textId="224410CA" w:rsidR="00AC4A5F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36FF6" w14:textId="0B171242" w:rsidR="00AC4A5F" w:rsidRDefault="00AC4A5F" w:rsidP="00AC4A5F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vrijednost za </w:t>
            </w:r>
            <w:r w:rsidR="00BD07DA">
              <w:rPr>
                <w:color w:val="000000"/>
                <w:sz w:val="23"/>
                <w:szCs w:val="23"/>
              </w:rPr>
              <w:t xml:space="preserve">ostvareno u izvještajnom razdoblju </w:t>
            </w:r>
            <w:r>
              <w:rPr>
                <w:color w:val="000000"/>
                <w:sz w:val="23"/>
                <w:szCs w:val="23"/>
              </w:rPr>
              <w:t>prethodn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>
              <w:rPr>
                <w:color w:val="000000"/>
                <w:sz w:val="23"/>
                <w:szCs w:val="23"/>
              </w:rPr>
              <w:t xml:space="preserve"> godin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>
              <w:rPr>
                <w:color w:val="000000"/>
                <w:sz w:val="23"/>
                <w:szCs w:val="23"/>
              </w:rPr>
              <w:t>/</w:t>
            </w:r>
            <w:r w:rsidR="00BD07DA">
              <w:rPr>
                <w:color w:val="000000"/>
                <w:sz w:val="23"/>
                <w:szCs w:val="23"/>
              </w:rPr>
              <w:t>stanje 1. siječnja/Iznos povećanja</w:t>
            </w:r>
            <w:r>
              <w:rPr>
                <w:color w:val="000000"/>
                <w:sz w:val="23"/>
                <w:szCs w:val="23"/>
              </w:rPr>
              <w:t xml:space="preserve">  </w:t>
            </w:r>
          </w:p>
        </w:tc>
      </w:tr>
      <w:tr w:rsidR="00AC4A5F" w:rsidRPr="00E603E2" w14:paraId="08215E9F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1EE74" w14:textId="7677EF95" w:rsidR="00AC4A5F" w:rsidRDefault="000A0289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BD07DA">
              <w:rPr>
                <w:color w:val="000000"/>
                <w:sz w:val="23"/>
                <w:szCs w:val="23"/>
              </w:rPr>
              <w:t xml:space="preserve">stvareno u izvještajnom razdoblju </w:t>
            </w:r>
            <w:r w:rsidR="00B31FD5">
              <w:rPr>
                <w:color w:val="000000"/>
                <w:sz w:val="23"/>
                <w:szCs w:val="23"/>
              </w:rPr>
              <w:t>t</w:t>
            </w:r>
            <w:r w:rsidR="00AC4A5F">
              <w:rPr>
                <w:color w:val="000000"/>
                <w:sz w:val="23"/>
                <w:szCs w:val="23"/>
              </w:rPr>
              <w:t>ekuć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 w:rsidR="00AC4A5F">
              <w:rPr>
                <w:color w:val="000000"/>
                <w:sz w:val="23"/>
                <w:szCs w:val="23"/>
              </w:rPr>
              <w:t xml:space="preserve"> godin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 w:rsidR="00AC4A5F">
              <w:rPr>
                <w:color w:val="000000"/>
                <w:sz w:val="23"/>
                <w:szCs w:val="23"/>
              </w:rPr>
              <w:t>/</w:t>
            </w:r>
            <w:r w:rsidR="00BD07DA">
              <w:rPr>
                <w:color w:val="000000"/>
                <w:sz w:val="23"/>
                <w:szCs w:val="23"/>
              </w:rPr>
              <w:t>Stanje 31. prosinca/Iznos smanjenja/Stanje na kraju izvještajnog razdoblja</w:t>
            </w:r>
            <w:r w:rsidR="00AC4A5F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75AD69" w14:textId="2844D886" w:rsidR="00AC4A5F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A63BE" w14:textId="722F0F64" w:rsidR="00AC4A5F" w:rsidRDefault="00AC4A5F" w:rsidP="00AC4A5F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AC4A5F">
              <w:rPr>
                <w:color w:val="000000"/>
                <w:sz w:val="23"/>
                <w:szCs w:val="23"/>
              </w:rPr>
              <w:t xml:space="preserve">vrijednost za </w:t>
            </w:r>
            <w:r w:rsidR="00BD07DA">
              <w:rPr>
                <w:color w:val="000000"/>
                <w:sz w:val="23"/>
                <w:szCs w:val="23"/>
              </w:rPr>
              <w:t xml:space="preserve">ostvareno u izvještajnom razdoblju </w:t>
            </w:r>
            <w:r>
              <w:rPr>
                <w:color w:val="000000"/>
                <w:sz w:val="23"/>
                <w:szCs w:val="23"/>
              </w:rPr>
              <w:t>tekuć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 w:rsidR="00B33285">
              <w:rPr>
                <w:color w:val="000000"/>
                <w:sz w:val="23"/>
                <w:szCs w:val="23"/>
              </w:rPr>
              <w:t xml:space="preserve"> godin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 w:rsidR="00B33285">
              <w:rPr>
                <w:color w:val="000000"/>
                <w:sz w:val="23"/>
                <w:szCs w:val="23"/>
              </w:rPr>
              <w:t>/</w:t>
            </w:r>
            <w:r w:rsidR="00BD07DA">
              <w:rPr>
                <w:color w:val="000000"/>
                <w:sz w:val="23"/>
                <w:szCs w:val="23"/>
              </w:rPr>
              <w:t>Stanje 31. prosinca/Iznos smanjenja/Stanje na kraju izvještajnog razdoblja</w:t>
            </w:r>
          </w:p>
        </w:tc>
      </w:tr>
      <w:tr w:rsidR="0053722F" w:rsidRPr="00E603E2" w14:paraId="5DA11FF3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7C55E" w14:textId="035F2D80" w:rsidR="0053722F" w:rsidRDefault="0053722F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pregled popunjenosti obrazaca</w:t>
            </w:r>
            <w:r w:rsidR="005556B3">
              <w:rPr>
                <w:color w:val="000000"/>
                <w:sz w:val="23"/>
                <w:szCs w:val="23"/>
              </w:rPr>
              <w:t xml:space="preserve"> i stanje kontrola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B9332" w14:textId="74334210" w:rsidR="0053722F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CABC28" w14:textId="29425923" w:rsidR="0053722F" w:rsidRPr="00AC4A5F" w:rsidRDefault="0053722F" w:rsidP="00AC4A5F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oznaka popunjenosti financijskog izvještaja za izvještajno razdoblje</w:t>
            </w:r>
            <w:r w:rsidR="00BD07DA">
              <w:rPr>
                <w:color w:val="000000"/>
                <w:sz w:val="23"/>
                <w:szCs w:val="23"/>
              </w:rPr>
              <w:t xml:space="preserve"> i stanje kontrola</w:t>
            </w:r>
          </w:p>
        </w:tc>
      </w:tr>
    </w:tbl>
    <w:p w14:paraId="20128BB3" w14:textId="2AE6D9D7" w:rsidR="00B82B9D" w:rsidRDefault="00F373BF" w:rsidP="00B82B9D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</w:t>
      </w:r>
      <w:r w:rsidR="00B82B9D">
        <w:rPr>
          <w:color w:val="000000"/>
        </w:rPr>
        <w:t>2</w:t>
      </w:r>
      <w:r w:rsidRPr="008A6036">
        <w:rPr>
          <w:color w:val="000000"/>
        </w:rPr>
        <w:t xml:space="preserve">) </w:t>
      </w:r>
      <w:r w:rsidR="00056F41">
        <w:rPr>
          <w:color w:val="000000"/>
        </w:rPr>
        <w:t>Opći p</w:t>
      </w:r>
      <w:r w:rsidR="003079C8">
        <w:rPr>
          <w:color w:val="000000"/>
        </w:rPr>
        <w:t xml:space="preserve">odaci </w:t>
      </w:r>
      <w:r w:rsidR="00056F41">
        <w:rPr>
          <w:color w:val="000000"/>
        </w:rPr>
        <w:t xml:space="preserve">o proračunu, proračunskom i izvanproračunskom korisniku </w:t>
      </w:r>
      <w:r w:rsidR="00B33285">
        <w:rPr>
          <w:color w:val="000000"/>
        </w:rPr>
        <w:t>iz stavka 1. točke 1.</w:t>
      </w:r>
      <w:r w:rsidR="00CB774A">
        <w:rPr>
          <w:color w:val="000000"/>
        </w:rPr>
        <w:t xml:space="preserve"> ovoga članka </w:t>
      </w:r>
      <w:r w:rsidR="001C6F10">
        <w:rPr>
          <w:color w:val="000000"/>
        </w:rPr>
        <w:t xml:space="preserve">izravno </w:t>
      </w:r>
      <w:r w:rsidR="00056F41">
        <w:rPr>
          <w:color w:val="000000"/>
        </w:rPr>
        <w:t>se preuzimaju iz Registra proračunskih i izvanproračunskih korisnika.</w:t>
      </w:r>
      <w:r w:rsidR="00B82B9D" w:rsidRPr="00B82B9D">
        <w:rPr>
          <w:color w:val="000000"/>
        </w:rPr>
        <w:t xml:space="preserve"> </w:t>
      </w:r>
    </w:p>
    <w:p w14:paraId="05513E9C" w14:textId="18448F3C" w:rsidR="00056F41" w:rsidRDefault="00B82B9D" w:rsidP="00F373BF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(3) Podaci iz financijskih izvještaja </w:t>
      </w:r>
      <w:r w:rsidR="0053722F">
        <w:rPr>
          <w:color w:val="000000"/>
        </w:rPr>
        <w:t xml:space="preserve">za izvještajno razdoblje </w:t>
      </w:r>
      <w:r w:rsidR="00CB774A">
        <w:rPr>
          <w:color w:val="000000"/>
        </w:rPr>
        <w:t xml:space="preserve">iz stavka 1. točka </w:t>
      </w:r>
      <w:r w:rsidR="00B33285">
        <w:rPr>
          <w:color w:val="000000"/>
        </w:rPr>
        <w:t>2.</w:t>
      </w:r>
      <w:r w:rsidR="00CB774A">
        <w:rPr>
          <w:color w:val="000000"/>
        </w:rPr>
        <w:t xml:space="preserve"> ovoga članka </w:t>
      </w:r>
      <w:r w:rsidR="0004743A">
        <w:rPr>
          <w:color w:val="000000"/>
        </w:rPr>
        <w:t>izravno</w:t>
      </w:r>
      <w:r>
        <w:rPr>
          <w:color w:val="000000"/>
        </w:rPr>
        <w:t xml:space="preserve"> se preuzimaju </w:t>
      </w:r>
      <w:r w:rsidR="00CB774A">
        <w:rPr>
          <w:color w:val="000000"/>
        </w:rPr>
        <w:t xml:space="preserve">iz </w:t>
      </w:r>
      <w:r>
        <w:rPr>
          <w:color w:val="000000"/>
        </w:rPr>
        <w:t>popunj</w:t>
      </w:r>
      <w:r w:rsidR="00CB774A">
        <w:rPr>
          <w:color w:val="000000"/>
        </w:rPr>
        <w:t>enih obrazaca</w:t>
      </w:r>
      <w:r>
        <w:rPr>
          <w:color w:val="000000"/>
        </w:rPr>
        <w:t xml:space="preserve"> financijskih izvještaja. </w:t>
      </w:r>
    </w:p>
    <w:p w14:paraId="55CA0796" w14:textId="4DABDEAB" w:rsidR="00B82B9D" w:rsidRDefault="0053722F" w:rsidP="00F373BF">
      <w:pPr>
        <w:pStyle w:val="t-9-8"/>
        <w:jc w:val="both"/>
        <w:rPr>
          <w:color w:val="000000"/>
        </w:rPr>
      </w:pPr>
      <w:r>
        <w:rPr>
          <w:color w:val="000000"/>
        </w:rPr>
        <w:t>(4</w:t>
      </w:r>
      <w:r w:rsidR="00B82B9D" w:rsidRPr="008A6036">
        <w:rPr>
          <w:color w:val="000000"/>
        </w:rPr>
        <w:t xml:space="preserve">) </w:t>
      </w:r>
      <w:r>
        <w:rPr>
          <w:color w:val="000000"/>
        </w:rPr>
        <w:t>Referentna stranica Izvještaja proračuna, proračunskih i izvanproračunskih korisnika</w:t>
      </w:r>
      <w:r w:rsidRPr="008A6036">
        <w:rPr>
          <w:color w:val="000000"/>
        </w:rPr>
        <w:t xml:space="preserve"> </w:t>
      </w:r>
      <w:r>
        <w:rPr>
          <w:color w:val="000000"/>
        </w:rPr>
        <w:t>iz stavka 1. ovoga članka nalazi</w:t>
      </w:r>
      <w:r w:rsidR="00B82B9D" w:rsidRPr="008A6036">
        <w:rPr>
          <w:color w:val="000000"/>
        </w:rPr>
        <w:t xml:space="preserve"> se u pril</w:t>
      </w:r>
      <w:r>
        <w:rPr>
          <w:color w:val="000000"/>
        </w:rPr>
        <w:t>ogu ovoga Pravilnika i njegov je</w:t>
      </w:r>
      <w:r w:rsidR="00B82B9D" w:rsidRPr="008A6036">
        <w:rPr>
          <w:color w:val="000000"/>
        </w:rPr>
        <w:t xml:space="preserve"> sastavni dio.</w:t>
      </w:r>
    </w:p>
    <w:p w14:paraId="5C44E8B6" w14:textId="5074DACB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</w:t>
      </w:r>
      <w:r w:rsidR="0053722F">
        <w:rPr>
          <w:color w:val="000000"/>
        </w:rPr>
        <w:t>5</w:t>
      </w:r>
      <w:r w:rsidRPr="008A6036">
        <w:rPr>
          <w:color w:val="000000"/>
        </w:rPr>
        <w:t>) Podaci koji se odnose na novčane iznose u obrasc</w:t>
      </w:r>
      <w:r w:rsidR="004B7A50">
        <w:rPr>
          <w:color w:val="000000"/>
        </w:rPr>
        <w:t>ima</w:t>
      </w:r>
      <w:r w:rsidRPr="008A6036">
        <w:rPr>
          <w:color w:val="000000"/>
        </w:rPr>
        <w:t xml:space="preserve"> se </w:t>
      </w:r>
      <w:r w:rsidR="004B7A50">
        <w:rPr>
          <w:color w:val="000000"/>
        </w:rPr>
        <w:t>iskazuju punim brojem sa dvije decimale</w:t>
      </w:r>
      <w:r w:rsidRPr="008A6036">
        <w:rPr>
          <w:color w:val="000000"/>
        </w:rPr>
        <w:t xml:space="preserve"> u</w:t>
      </w:r>
      <w:r w:rsidR="003C19DF">
        <w:rPr>
          <w:color w:val="000000"/>
        </w:rPr>
        <w:t xml:space="preserve"> službenoj valuti Republike Hrvatske</w:t>
      </w:r>
      <w:r w:rsidRPr="008A6036">
        <w:rPr>
          <w:color w:val="000000"/>
        </w:rPr>
        <w:t>.</w:t>
      </w:r>
    </w:p>
    <w:p w14:paraId="5AA087E0" w14:textId="77777777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III. SADRŽAJ I STRUKTURA FINANCIJSKIH IZVJEŠTAJA</w:t>
      </w:r>
    </w:p>
    <w:p w14:paraId="5B897C95" w14:textId="6BA5F0F3" w:rsidR="00F373BF" w:rsidRPr="008A6036" w:rsidRDefault="00B33285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8</w:t>
      </w:r>
      <w:r w:rsidR="00F373BF" w:rsidRPr="008A6036">
        <w:rPr>
          <w:color w:val="000000"/>
        </w:rPr>
        <w:t>.</w:t>
      </w:r>
    </w:p>
    <w:p w14:paraId="447D42A9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787C58">
        <w:rPr>
          <w:color w:val="000000"/>
        </w:rPr>
        <w:t>(1) Financijski izvještaji državnog proračuna sastoje se od:</w:t>
      </w:r>
    </w:p>
    <w:p w14:paraId="147321C4" w14:textId="703C790E" w:rsidR="00F373BF" w:rsidRPr="00787C58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proračunsku godinu: Bilance, Izvještaja o prihodima i rashodima, primicima i izdacima, Izvještaja o rashodima prema funkcijskoj klasifikaciji, Izvještaja o promjenama u vrijednosti i </w:t>
      </w:r>
      <w:r w:rsidRPr="00787C58">
        <w:rPr>
          <w:color w:val="000000"/>
        </w:rPr>
        <w:t>obujmu imovine i obveza</w:t>
      </w:r>
      <w:r w:rsidR="00D56DB4">
        <w:rPr>
          <w:color w:val="000000"/>
        </w:rPr>
        <w:t>, Izvještaja o EU sredstvima</w:t>
      </w:r>
      <w:r w:rsidR="00301C72">
        <w:rPr>
          <w:color w:val="000000"/>
        </w:rPr>
        <w:t xml:space="preserve"> </w:t>
      </w:r>
      <w:r w:rsidRPr="00787C58">
        <w:rPr>
          <w:color w:val="000000"/>
        </w:rPr>
        <w:t>i Bilješki,</w:t>
      </w:r>
    </w:p>
    <w:p w14:paraId="1FE323E9" w14:textId="7FA2442A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787C58">
        <w:rPr>
          <w:color w:val="000000"/>
        </w:rPr>
        <w:t>– za razdoblja od 1. siječnja do 31. ožujka, od 1. siječnja do 30. lipnja i od 1. siječnja do 30. rujna: Izvještaja o prihodima i rashodima, primicima i izdacima</w:t>
      </w:r>
      <w:r w:rsidR="00301C72">
        <w:rPr>
          <w:color w:val="000000"/>
        </w:rPr>
        <w:t xml:space="preserve">, Izvještaja o EU sredstvima </w:t>
      </w:r>
      <w:r w:rsidRPr="00787C58">
        <w:rPr>
          <w:color w:val="000000"/>
        </w:rPr>
        <w:t>i Bilješki.</w:t>
      </w:r>
    </w:p>
    <w:p w14:paraId="67E574F6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(2) Financijski izvještaji proračunskih korisnika državnog proračuna sastoje se od:</w:t>
      </w:r>
    </w:p>
    <w:p w14:paraId="68C500F8" w14:textId="1C66765E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godinu: Bilance, Izvještaja o prihodima i rashodima, primicima i izdacima, Izvještaja o obvezama, Izvještaja o rashodima prema funkcijskoj klasifikaciji, Izvještaja o promjenama u vrijednosti i obujmu imovine i obveza</w:t>
      </w:r>
      <w:r w:rsidR="00301C72">
        <w:rPr>
          <w:color w:val="000000"/>
        </w:rPr>
        <w:t>, Izvještaja o EU sredstvima</w:t>
      </w:r>
      <w:r w:rsidRPr="008A6036">
        <w:rPr>
          <w:color w:val="000000"/>
        </w:rPr>
        <w:t xml:space="preserve"> i Bilješki,</w:t>
      </w:r>
    </w:p>
    <w:p w14:paraId="68C310BE" w14:textId="3D4799D6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razdoblje od 1. siječnja do 30. lipnja: Izvještaja o prihodima i rashodima, primicima i izdacima, Izvještaja o obvezama</w:t>
      </w:r>
      <w:r w:rsidR="00301C72">
        <w:rPr>
          <w:color w:val="000000"/>
        </w:rPr>
        <w:t xml:space="preserve">, </w:t>
      </w:r>
      <w:r w:rsidR="00301C72" w:rsidRPr="00301C72">
        <w:rPr>
          <w:color w:val="000000"/>
        </w:rPr>
        <w:t xml:space="preserve">Izvještaja o EU sredstvima </w:t>
      </w:r>
      <w:r w:rsidRPr="008A6036">
        <w:rPr>
          <w:color w:val="000000"/>
        </w:rPr>
        <w:t>i Bilješki,</w:t>
      </w:r>
    </w:p>
    <w:p w14:paraId="1E664362" w14:textId="3DD49EB8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 i od 1. siječnja do 30. rujna</w:t>
      </w:r>
      <w:r w:rsidR="004E5F98">
        <w:rPr>
          <w:color w:val="000000"/>
        </w:rPr>
        <w:t>:</w:t>
      </w:r>
      <w:r w:rsidRPr="008A6036">
        <w:rPr>
          <w:color w:val="000000"/>
        </w:rPr>
        <w:t xml:space="preserve"> Izvještaja o prihodima i rashodima, primicima i izdacima</w:t>
      </w:r>
      <w:r w:rsidR="00936745">
        <w:rPr>
          <w:color w:val="000000"/>
        </w:rPr>
        <w:t xml:space="preserve">, </w:t>
      </w:r>
      <w:r w:rsidRPr="008A6036">
        <w:rPr>
          <w:color w:val="000000"/>
        </w:rPr>
        <w:t>Izvještaja o obvezama</w:t>
      </w:r>
      <w:r w:rsidR="00301C72">
        <w:rPr>
          <w:color w:val="000000"/>
        </w:rPr>
        <w:t xml:space="preserve">, </w:t>
      </w:r>
      <w:r w:rsidR="00301C72" w:rsidRPr="00301C72">
        <w:rPr>
          <w:color w:val="000000"/>
        </w:rPr>
        <w:t>Izvještaja o EU sredstvima</w:t>
      </w:r>
      <w:r w:rsidR="00936745">
        <w:rPr>
          <w:color w:val="000000"/>
        </w:rPr>
        <w:t xml:space="preserve"> i Bilješki</w:t>
      </w:r>
      <w:r w:rsidRPr="008A6036">
        <w:rPr>
          <w:color w:val="000000"/>
        </w:rPr>
        <w:t>.</w:t>
      </w:r>
    </w:p>
    <w:p w14:paraId="5433D1D4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(3) Financijski izvještaji izvanproračunskih korisnika državnog proračuna sastoje se od:</w:t>
      </w:r>
    </w:p>
    <w:p w14:paraId="630599F0" w14:textId="39AD1CE4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godinu: Bilance, Izvještaja o prihodima i rashodima, primicima i izdacima, Izvještaja o rashodima prema funkcijskoj klasifikaciji, Izvještaja o promjenama u vrijednosti i obujmu imovine i obveza, Izvještaja o obvezama</w:t>
      </w:r>
      <w:r w:rsidR="00301C72">
        <w:rPr>
          <w:color w:val="000000"/>
        </w:rPr>
        <w:t>, Izvještaja o EU sredstvima</w:t>
      </w:r>
      <w:r w:rsidRPr="008A6036">
        <w:rPr>
          <w:color w:val="000000"/>
        </w:rPr>
        <w:t xml:space="preserve"> i Bilješki,</w:t>
      </w:r>
    </w:p>
    <w:p w14:paraId="68EF89EA" w14:textId="721DB1E8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rujna: Izvještaja o prihodima i rashodima, primicima i izdacima, Izvještaja o obvezama</w:t>
      </w:r>
      <w:r w:rsidR="00301C72">
        <w:rPr>
          <w:color w:val="000000"/>
        </w:rPr>
        <w:t>, Izvještaja o EU sredstvima</w:t>
      </w:r>
      <w:r w:rsidRPr="008A6036">
        <w:rPr>
          <w:color w:val="000000"/>
        </w:rPr>
        <w:t xml:space="preserve"> i Bilješki.</w:t>
      </w:r>
    </w:p>
    <w:p w14:paraId="488ACE44" w14:textId="5ADAD602" w:rsidR="00F373BF" w:rsidRPr="008A6036" w:rsidRDefault="00F373BF" w:rsidP="00F373BF">
      <w:pPr>
        <w:pStyle w:val="t-9-8"/>
        <w:jc w:val="both"/>
        <w:rPr>
          <w:color w:val="000000"/>
        </w:rPr>
      </w:pPr>
      <w:r w:rsidRPr="00787C58">
        <w:rPr>
          <w:color w:val="000000"/>
        </w:rPr>
        <w:t>(4) Financijski izvještaji jedinica lokalne i područne (regionalne) samouprave sastoje se od:</w:t>
      </w:r>
    </w:p>
    <w:p w14:paraId="1017F500" w14:textId="0732BC6A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godinu: Bilance, Izvještaja o prihodima i rashodima, primicima i izdacima, Izvještaja o rashodima prema funkcijskoj klasifikaciji, Izvještaja o promjenama u vrijednosti i obujmu imovine i obveza, Izvještaja o obvezama</w:t>
      </w:r>
      <w:r w:rsidR="00301C72">
        <w:rPr>
          <w:color w:val="000000"/>
        </w:rPr>
        <w:t>, Izvještaja o EU sredstvima</w:t>
      </w:r>
      <w:r w:rsidRPr="008A6036">
        <w:rPr>
          <w:color w:val="000000"/>
        </w:rPr>
        <w:t xml:space="preserve"> i Bilješki,</w:t>
      </w:r>
    </w:p>
    <w:p w14:paraId="021EC2DE" w14:textId="76A9923C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rujna: Izvještaja o prihodima i rashodima, primicima i izdacima, Izvještaja o obvezama</w:t>
      </w:r>
      <w:r w:rsidR="00301C72">
        <w:rPr>
          <w:color w:val="000000"/>
        </w:rPr>
        <w:t>, Izvještaja o EU sredstvima</w:t>
      </w:r>
      <w:r w:rsidRPr="008A6036">
        <w:rPr>
          <w:color w:val="000000"/>
        </w:rPr>
        <w:t xml:space="preserve"> i Bilješki.</w:t>
      </w:r>
    </w:p>
    <w:p w14:paraId="71266529" w14:textId="5322B589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(5) Financijski izvještaji proračunskih i izvanproračunskih korisnika jedinica lokalne i područne (regionalne) samouprave sastoje se od:</w:t>
      </w:r>
    </w:p>
    <w:p w14:paraId="6903BDAC" w14:textId="4C8C3DF5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godinu: Bilance, Izvještaja o prihodima i rashodima, primicima i izdacima, Izvještaja o rashodima prema funkcijskoj klasifikaciji, Izvještaja o promjenama u vrijednosti i obujmu imovine i obveza, Izvještaja o obvezama</w:t>
      </w:r>
      <w:r w:rsidR="00301C72">
        <w:rPr>
          <w:color w:val="000000"/>
        </w:rPr>
        <w:t>, Izvještaja o EU sredstvima</w:t>
      </w:r>
      <w:r w:rsidRPr="008A6036">
        <w:rPr>
          <w:color w:val="000000"/>
        </w:rPr>
        <w:t xml:space="preserve"> i Bilješki,</w:t>
      </w:r>
    </w:p>
    <w:p w14:paraId="4F904FEB" w14:textId="29892830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razdoblje od 1. siječnja do 30. lipnja: Izvještaja o prihodima i rashodima, primicima i izdacima, Izvještaja o obvezama</w:t>
      </w:r>
      <w:r w:rsidR="00301C72">
        <w:rPr>
          <w:color w:val="000000"/>
        </w:rPr>
        <w:t>, Izvještaja o EU sredstvima</w:t>
      </w:r>
      <w:r w:rsidRPr="008A6036">
        <w:rPr>
          <w:color w:val="000000"/>
        </w:rPr>
        <w:t xml:space="preserve"> i Bilješki,</w:t>
      </w:r>
    </w:p>
    <w:p w14:paraId="6E56BB71" w14:textId="43FCC128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 i od 1. siječnja do 30. rujna</w:t>
      </w:r>
      <w:r w:rsidR="004E5F98">
        <w:rPr>
          <w:color w:val="000000"/>
        </w:rPr>
        <w:t>:</w:t>
      </w:r>
      <w:r w:rsidRPr="008A6036">
        <w:rPr>
          <w:color w:val="000000"/>
        </w:rPr>
        <w:t xml:space="preserve"> Izvještaja o prihodima i rashodima, primicima i izdacima</w:t>
      </w:r>
      <w:r w:rsidR="00301C72">
        <w:rPr>
          <w:color w:val="000000"/>
        </w:rPr>
        <w:t>, Izvještaja o EU sredstvima</w:t>
      </w:r>
      <w:r w:rsidR="00936745">
        <w:rPr>
          <w:color w:val="000000"/>
        </w:rPr>
        <w:t xml:space="preserve"> i Bilješki</w:t>
      </w:r>
      <w:r w:rsidRPr="008A6036">
        <w:rPr>
          <w:color w:val="000000"/>
        </w:rPr>
        <w:t>.</w:t>
      </w:r>
    </w:p>
    <w:p w14:paraId="1061CC6C" w14:textId="77777777" w:rsidR="00F373BF" w:rsidRPr="008A6036" w:rsidRDefault="00F373BF" w:rsidP="00F373BF">
      <w:pPr>
        <w:pStyle w:val="t-10-9-kurz-s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1. Sadržaj obrazaca financijskih izvještaja</w:t>
      </w:r>
    </w:p>
    <w:p w14:paraId="12EC1425" w14:textId="04DB5837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 xml:space="preserve">Članak </w:t>
      </w:r>
      <w:r w:rsidR="00BC578E">
        <w:rPr>
          <w:color w:val="000000"/>
        </w:rPr>
        <w:t>9</w:t>
      </w:r>
      <w:r w:rsidRPr="008A6036">
        <w:rPr>
          <w:color w:val="000000"/>
        </w:rPr>
        <w:t>.</w:t>
      </w:r>
    </w:p>
    <w:p w14:paraId="05CD78CE" w14:textId="7307ADDA" w:rsidR="00F373BF" w:rsidRPr="008A6036" w:rsidRDefault="006E5662" w:rsidP="00326B5C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(1) </w:t>
      </w:r>
      <w:r w:rsidR="004F63E4">
        <w:rPr>
          <w:color w:val="000000"/>
        </w:rPr>
        <w:t>Bilanca je financijski izvještaj o stanju imovine, obveza i vlastitih i</w:t>
      </w:r>
      <w:r w:rsidR="00911BEA">
        <w:rPr>
          <w:color w:val="000000"/>
        </w:rPr>
        <w:t xml:space="preserve">zvora i </w:t>
      </w:r>
      <w:r w:rsidR="004F63E4">
        <w:rPr>
          <w:color w:val="000000"/>
        </w:rPr>
        <w:t xml:space="preserve">sastavlja se na </w:t>
      </w:r>
      <w:r w:rsidR="00EC4766">
        <w:rPr>
          <w:color w:val="000000"/>
        </w:rPr>
        <w:t>o</w:t>
      </w:r>
      <w:r w:rsidR="00B636B2">
        <w:rPr>
          <w:color w:val="000000"/>
        </w:rPr>
        <w:t>brascu</w:t>
      </w:r>
      <w:r w:rsidR="00F373BF" w:rsidRPr="008A6036">
        <w:rPr>
          <w:color w:val="000000"/>
        </w:rPr>
        <w:t xml:space="preserve"> BIL </w:t>
      </w:r>
      <w:r w:rsidR="004F63E4">
        <w:rPr>
          <w:color w:val="000000"/>
        </w:rPr>
        <w:t xml:space="preserve">koji </w:t>
      </w:r>
      <w:r w:rsidR="00F373BF" w:rsidRPr="008A6036">
        <w:rPr>
          <w:color w:val="000000"/>
        </w:rPr>
        <w:t>sadrži</w:t>
      </w:r>
      <w:r w:rsidR="004F63E4">
        <w:rPr>
          <w:color w:val="000000"/>
        </w:rPr>
        <w:t>:</w:t>
      </w:r>
    </w:p>
    <w:p w14:paraId="36A03481" w14:textId="4058DD2E" w:rsidR="00F373BF" w:rsidRPr="008A6036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1 – broj</w:t>
      </w:r>
      <w:r w:rsidR="00845B38">
        <w:rPr>
          <w:color w:val="000000"/>
        </w:rPr>
        <w:t>čana oznaka</w:t>
      </w:r>
      <w:r w:rsidRPr="008A6036">
        <w:rPr>
          <w:color w:val="000000"/>
        </w:rPr>
        <w:t xml:space="preserve"> računa iz </w:t>
      </w:r>
      <w:r w:rsidR="00845B38">
        <w:rPr>
          <w:color w:val="000000"/>
        </w:rPr>
        <w:t>R</w:t>
      </w:r>
      <w:r w:rsidRPr="008A6036">
        <w:rPr>
          <w:color w:val="000000"/>
        </w:rPr>
        <w:t>ačunskog plana,</w:t>
      </w:r>
    </w:p>
    <w:p w14:paraId="3B0AFF26" w14:textId="2C2A0049" w:rsidR="00F373BF" w:rsidRPr="008A6036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2 –</w:t>
      </w:r>
      <w:r w:rsidR="00BC578E">
        <w:rPr>
          <w:color w:val="000000"/>
        </w:rPr>
        <w:t xml:space="preserve"> </w:t>
      </w:r>
      <w:r w:rsidR="00DB3D2B">
        <w:rPr>
          <w:color w:val="000000"/>
        </w:rPr>
        <w:t>opis stavke</w:t>
      </w:r>
      <w:r w:rsidR="00845B38">
        <w:rPr>
          <w:color w:val="000000"/>
        </w:rPr>
        <w:t xml:space="preserve"> (naziv računa iz Računskog plana)</w:t>
      </w:r>
      <w:r w:rsidRPr="008A6036">
        <w:rPr>
          <w:color w:val="000000"/>
        </w:rPr>
        <w:t>,</w:t>
      </w:r>
    </w:p>
    <w:p w14:paraId="2FEB16D1" w14:textId="6259AA70" w:rsidR="00F373BF" w:rsidRPr="008A6036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stupac 3 – </w:t>
      </w:r>
      <w:r w:rsidR="00DB3D2B">
        <w:rPr>
          <w:color w:val="000000"/>
        </w:rPr>
        <w:t>š</w:t>
      </w:r>
      <w:r w:rsidR="00965ECE">
        <w:rPr>
          <w:color w:val="000000"/>
        </w:rPr>
        <w:t>ifra</w:t>
      </w:r>
      <w:r w:rsidRPr="008A6036">
        <w:rPr>
          <w:color w:val="000000"/>
        </w:rPr>
        <w:t>,</w:t>
      </w:r>
    </w:p>
    <w:p w14:paraId="68D72ABD" w14:textId="24EC7430" w:rsidR="00F373BF" w:rsidRPr="008A6036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4 – stanje 1. siječnja godine za koju se sastavlja izvještaj odnosno na dan početka poslovanja u toku godine,</w:t>
      </w:r>
    </w:p>
    <w:p w14:paraId="218F7432" w14:textId="1E3225B0" w:rsidR="00F373BF" w:rsidRPr="008A6036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5 – stanje 31. prosinca godine za koju se sastavlja izvještaj odnosno na dan prestanka poslovanja,</w:t>
      </w:r>
    </w:p>
    <w:p w14:paraId="17696C59" w14:textId="04DC9906" w:rsidR="00F373BF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6 – indeks promjene stanja.</w:t>
      </w:r>
    </w:p>
    <w:p w14:paraId="2CCF22EE" w14:textId="71E4A5C7" w:rsidR="006E5662" w:rsidRDefault="00911BEA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(2) Obrazac BIL sadrži pod</w:t>
      </w:r>
      <w:r w:rsidR="00366AAE">
        <w:rPr>
          <w:color w:val="000000"/>
        </w:rPr>
        <w:t xml:space="preserve">atke o izvanbilančnim zapisima </w:t>
      </w:r>
      <w:r>
        <w:rPr>
          <w:color w:val="000000"/>
        </w:rPr>
        <w:t xml:space="preserve">te </w:t>
      </w:r>
      <w:r w:rsidR="006E5662">
        <w:rPr>
          <w:color w:val="000000"/>
        </w:rPr>
        <w:t xml:space="preserve">obvezne analitičke podatke </w:t>
      </w:r>
      <w:r w:rsidR="005E662F">
        <w:rPr>
          <w:color w:val="000000"/>
        </w:rPr>
        <w:t>o stanju dospjelih i nedospjelih potraživanja i obveza prikazanih po strukturi iz stavka 1. ovog članka.</w:t>
      </w:r>
    </w:p>
    <w:p w14:paraId="56C67DC4" w14:textId="4C75ABEB" w:rsidR="005E662F" w:rsidRDefault="005E662F" w:rsidP="00F373BF">
      <w:pPr>
        <w:pStyle w:val="t-9-8"/>
        <w:spacing w:before="0" w:beforeAutospacing="0" w:after="120" w:afterAutospacing="0"/>
        <w:jc w:val="both"/>
      </w:pPr>
      <w:r>
        <w:rPr>
          <w:color w:val="000000"/>
        </w:rPr>
        <w:t>(3) Podaci o dospjelim i nedospjelim potraživanjima u obveznim analitičkim podacima prikazuju se u bruto iznosu</w:t>
      </w:r>
      <w:r w:rsidR="00E3742E">
        <w:rPr>
          <w:color w:val="000000"/>
        </w:rPr>
        <w:t xml:space="preserve"> odnosno ne umanj</w:t>
      </w:r>
      <w:r w:rsidR="00EC4766">
        <w:rPr>
          <w:color w:val="000000"/>
        </w:rPr>
        <w:t>uju se</w:t>
      </w:r>
      <w:r w:rsidR="00E3742E">
        <w:rPr>
          <w:color w:val="000000"/>
        </w:rPr>
        <w:t xml:space="preserve"> za iznos ispravka vrijednosti.</w:t>
      </w:r>
    </w:p>
    <w:p w14:paraId="67B23CEB" w14:textId="01A35078" w:rsidR="005E662F" w:rsidRDefault="005E662F" w:rsidP="00F373BF">
      <w:pPr>
        <w:pStyle w:val="t-9-8"/>
        <w:spacing w:before="0" w:beforeAutospacing="0" w:after="120" w:afterAutospacing="0"/>
        <w:jc w:val="both"/>
      </w:pPr>
      <w:r>
        <w:t>(4) Potraživanja proračunskih korisnika za sredstva uplaćena na račun nadležnog proračuna smatraju se nedospjelim potraživanjima.</w:t>
      </w:r>
    </w:p>
    <w:p w14:paraId="426E3F10" w14:textId="43764684" w:rsidR="00F373BF" w:rsidRPr="008A6036" w:rsidRDefault="005E662F" w:rsidP="009B51E5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t xml:space="preserve">(5) Obveze </w:t>
      </w:r>
      <w:r w:rsidRPr="005E662F">
        <w:t>proračuna za naplaćena sredstva pror</w:t>
      </w:r>
      <w:r>
        <w:t>ačunskog korisnika smatraju se nedospjelim obvezama.</w:t>
      </w:r>
    </w:p>
    <w:p w14:paraId="1A763383" w14:textId="687559AD" w:rsidR="00F373BF" w:rsidRPr="008A6036" w:rsidRDefault="00BC578E" w:rsidP="009B51E5">
      <w:pPr>
        <w:pStyle w:val="clanak"/>
        <w:spacing w:before="240" w:beforeAutospacing="0" w:after="240" w:afterAutospacing="0"/>
        <w:rPr>
          <w:color w:val="000000"/>
        </w:rPr>
      </w:pPr>
      <w:r>
        <w:rPr>
          <w:color w:val="000000"/>
        </w:rPr>
        <w:t>Članak 10</w:t>
      </w:r>
      <w:r w:rsidR="00F373BF" w:rsidRPr="008A6036">
        <w:rPr>
          <w:color w:val="000000"/>
        </w:rPr>
        <w:t>.</w:t>
      </w:r>
    </w:p>
    <w:p w14:paraId="43A2F53E" w14:textId="1B824FFB" w:rsidR="00F373BF" w:rsidRPr="008A6036" w:rsidRDefault="00832475" w:rsidP="00326B5C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(1) </w:t>
      </w:r>
      <w:r w:rsidR="004F63E4">
        <w:rPr>
          <w:color w:val="000000"/>
        </w:rPr>
        <w:t>Izvještaj o prihodima i rashodima, primicima i izdacima sadrži podatke o ostvarenim prihodima i primicima, rashodima i izdacima te podatak o rezultatu poslovanja</w:t>
      </w:r>
      <w:r w:rsidR="004F63E4" w:rsidRPr="008A6036">
        <w:rPr>
          <w:color w:val="000000"/>
        </w:rPr>
        <w:t xml:space="preserve"> </w:t>
      </w:r>
      <w:r w:rsidR="004F63E4">
        <w:rPr>
          <w:color w:val="000000"/>
        </w:rPr>
        <w:t xml:space="preserve">i sastavlja se na </w:t>
      </w:r>
      <w:r w:rsidR="00EC4766">
        <w:rPr>
          <w:color w:val="000000"/>
        </w:rPr>
        <w:t>o</w:t>
      </w:r>
      <w:r w:rsidR="00B636B2">
        <w:rPr>
          <w:color w:val="000000"/>
        </w:rPr>
        <w:t>brascu</w:t>
      </w:r>
      <w:r w:rsidR="00F373BF" w:rsidRPr="008A6036">
        <w:rPr>
          <w:color w:val="000000"/>
        </w:rPr>
        <w:t xml:space="preserve"> PR-RAS </w:t>
      </w:r>
      <w:r w:rsidR="004F63E4">
        <w:rPr>
          <w:color w:val="000000"/>
        </w:rPr>
        <w:t xml:space="preserve">koji </w:t>
      </w:r>
      <w:r w:rsidR="00F373BF" w:rsidRPr="008A6036">
        <w:rPr>
          <w:color w:val="000000"/>
        </w:rPr>
        <w:t>sadrži</w:t>
      </w:r>
      <w:r w:rsidR="004F63E4">
        <w:rPr>
          <w:color w:val="000000"/>
        </w:rPr>
        <w:t xml:space="preserve">: </w:t>
      </w:r>
    </w:p>
    <w:p w14:paraId="5DA71E65" w14:textId="589E4EEB" w:rsidR="00F373BF" w:rsidRPr="008A6036" w:rsidRDefault="00F373BF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1 – broj</w:t>
      </w:r>
      <w:r w:rsidR="00832475">
        <w:rPr>
          <w:color w:val="000000"/>
        </w:rPr>
        <w:t>čana oznaka</w:t>
      </w:r>
      <w:r w:rsidRPr="008A6036">
        <w:rPr>
          <w:color w:val="000000"/>
        </w:rPr>
        <w:t xml:space="preserve"> računa iz </w:t>
      </w:r>
      <w:r w:rsidR="00832475">
        <w:rPr>
          <w:color w:val="000000"/>
        </w:rPr>
        <w:t>R</w:t>
      </w:r>
      <w:r w:rsidRPr="008A6036">
        <w:rPr>
          <w:color w:val="000000"/>
        </w:rPr>
        <w:t>ačunskog plana,</w:t>
      </w:r>
    </w:p>
    <w:p w14:paraId="6F45DE7B" w14:textId="4C46791E" w:rsidR="00F373BF" w:rsidRPr="008A6036" w:rsidRDefault="00BC578E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2 – </w:t>
      </w:r>
      <w:r w:rsidR="00965ECE">
        <w:rPr>
          <w:color w:val="000000"/>
        </w:rPr>
        <w:t>opis stavke</w:t>
      </w:r>
      <w:r w:rsidR="00832475">
        <w:rPr>
          <w:color w:val="000000"/>
        </w:rPr>
        <w:t xml:space="preserve"> (naziv računa iz Računskog plana)</w:t>
      </w:r>
      <w:r w:rsidR="00F373BF" w:rsidRPr="008A6036">
        <w:rPr>
          <w:color w:val="000000"/>
        </w:rPr>
        <w:t>,</w:t>
      </w:r>
    </w:p>
    <w:p w14:paraId="6675140F" w14:textId="46A15561" w:rsidR="00F373BF" w:rsidRPr="008A6036" w:rsidRDefault="00BC578E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3 – </w:t>
      </w:r>
      <w:r w:rsidR="00965ECE">
        <w:rPr>
          <w:color w:val="000000"/>
        </w:rPr>
        <w:t>šifra</w:t>
      </w:r>
      <w:r w:rsidR="00F373BF" w:rsidRPr="008A6036">
        <w:rPr>
          <w:color w:val="000000"/>
        </w:rPr>
        <w:t>,</w:t>
      </w:r>
    </w:p>
    <w:p w14:paraId="348F7B8F" w14:textId="36555024" w:rsidR="00F373BF" w:rsidRPr="008A6036" w:rsidRDefault="00F373BF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4 – ostvareno u izvještajnom razdoblju prethodne godine,</w:t>
      </w:r>
    </w:p>
    <w:p w14:paraId="7F83FD4E" w14:textId="01F0501F" w:rsidR="00F373BF" w:rsidRPr="008A6036" w:rsidRDefault="00F373BF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5 – ostvareno u izvještajnom razdoblju tekuće godine,</w:t>
      </w:r>
    </w:p>
    <w:p w14:paraId="059989CF" w14:textId="7B3E5CF8" w:rsidR="00F373BF" w:rsidRDefault="00F373BF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6 – indeks ostvarenja u odnosu na isto razdoblje prethodne godine.</w:t>
      </w:r>
    </w:p>
    <w:p w14:paraId="1CC4A7F8" w14:textId="3973291A" w:rsidR="005E662F" w:rsidRDefault="005E662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(2) Obrazac</w:t>
      </w:r>
      <w:r w:rsidR="00BC578E">
        <w:rPr>
          <w:color w:val="000000"/>
        </w:rPr>
        <w:t xml:space="preserve"> </w:t>
      </w:r>
      <w:r>
        <w:rPr>
          <w:color w:val="000000"/>
        </w:rPr>
        <w:t>PR-RAS sadrži i obvezne analitičke podatke vezane za stanje nov</w:t>
      </w:r>
      <w:r w:rsidR="004F63E4">
        <w:rPr>
          <w:color w:val="000000"/>
        </w:rPr>
        <w:t>čanih sredstava na početku i na kraju izvještajnog razdoblja</w:t>
      </w:r>
      <w:r>
        <w:rPr>
          <w:color w:val="000000"/>
        </w:rPr>
        <w:t>, novčane tokove</w:t>
      </w:r>
      <w:r w:rsidR="004F63E4">
        <w:rPr>
          <w:color w:val="000000"/>
        </w:rPr>
        <w:t xml:space="preserve"> odnosno priljeve i odljeve</w:t>
      </w:r>
      <w:r w:rsidR="00BC578E">
        <w:rPr>
          <w:color w:val="000000"/>
        </w:rPr>
        <w:t xml:space="preserve"> </w:t>
      </w:r>
      <w:r w:rsidR="004F63E4">
        <w:rPr>
          <w:color w:val="000000"/>
        </w:rPr>
        <w:t xml:space="preserve">novčanih sredstava </w:t>
      </w:r>
      <w:r>
        <w:rPr>
          <w:color w:val="000000"/>
        </w:rPr>
        <w:t xml:space="preserve">u izvještajnom razdoblju te ostvarenje određenih </w:t>
      </w:r>
      <w:r w:rsidR="004F63E4">
        <w:rPr>
          <w:color w:val="000000"/>
        </w:rPr>
        <w:t xml:space="preserve">kategorija </w:t>
      </w:r>
      <w:r>
        <w:rPr>
          <w:color w:val="000000"/>
        </w:rPr>
        <w:t>prihoda, rashoda, primitaka i izdataka</w:t>
      </w:r>
      <w:r w:rsidR="004F63E4">
        <w:rPr>
          <w:color w:val="000000"/>
        </w:rPr>
        <w:t xml:space="preserve"> u izvještajnom razdoblju prethodne i tekuće godine</w:t>
      </w:r>
      <w:r>
        <w:rPr>
          <w:color w:val="000000"/>
        </w:rPr>
        <w:t xml:space="preserve"> </w:t>
      </w:r>
      <w:r w:rsidR="006172B3">
        <w:rPr>
          <w:color w:val="000000"/>
        </w:rPr>
        <w:t>za potrebe konsolidacije financijskih izvještaja</w:t>
      </w:r>
      <w:r w:rsidR="0004743A">
        <w:rPr>
          <w:color w:val="000000"/>
        </w:rPr>
        <w:t xml:space="preserve"> i statističkog izvještavanja.</w:t>
      </w:r>
    </w:p>
    <w:p w14:paraId="27120FF1" w14:textId="44FEF75A" w:rsidR="005E662F" w:rsidRPr="008A6036" w:rsidRDefault="005E662F" w:rsidP="005E662F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(3) Obrazac PR-RAS sadrži i obvezne dodatne podatke koji se odnose na stanje obveza </w:t>
      </w:r>
      <w:r w:rsidR="0031040D">
        <w:rPr>
          <w:color w:val="000000"/>
        </w:rPr>
        <w:t xml:space="preserve">na kraju prethodne godine i na kraju izvještajnog razdoblja za </w:t>
      </w:r>
      <w:r>
        <w:rPr>
          <w:color w:val="000000"/>
        </w:rPr>
        <w:t xml:space="preserve">zajmove po faktoringu od kreditnih institucija, osiguravajućih društava, ostalih financijskih institucija i trgovačkih društava u javnom sektoru </w:t>
      </w:r>
      <w:r w:rsidR="0031040D">
        <w:rPr>
          <w:color w:val="000000"/>
        </w:rPr>
        <w:t>za potrebe statističkog izvještavanja</w:t>
      </w:r>
      <w:r w:rsidR="00D852E4">
        <w:rPr>
          <w:color w:val="000000"/>
        </w:rPr>
        <w:t>.</w:t>
      </w:r>
    </w:p>
    <w:p w14:paraId="6E487009" w14:textId="1324FC18" w:rsidR="00F373BF" w:rsidRPr="008A6036" w:rsidRDefault="00D852E4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11</w:t>
      </w:r>
      <w:r w:rsidR="00F373BF" w:rsidRPr="008A6036">
        <w:rPr>
          <w:color w:val="000000"/>
        </w:rPr>
        <w:t>.</w:t>
      </w:r>
    </w:p>
    <w:p w14:paraId="6BFEFF0E" w14:textId="0DD0A8A5" w:rsidR="00F373BF" w:rsidRPr="008A6036" w:rsidRDefault="00F373BF" w:rsidP="00326B5C">
      <w:pPr>
        <w:pStyle w:val="t-9-8"/>
        <w:spacing w:after="0" w:afterAutospacing="0"/>
        <w:jc w:val="both"/>
        <w:rPr>
          <w:color w:val="000000"/>
        </w:rPr>
      </w:pPr>
      <w:r w:rsidRPr="008A6036" w:rsidDel="00AD5A85">
        <w:rPr>
          <w:color w:val="000000"/>
        </w:rPr>
        <w:t xml:space="preserve"> </w:t>
      </w:r>
      <w:r w:rsidRPr="008A6036">
        <w:rPr>
          <w:color w:val="000000"/>
        </w:rPr>
        <w:t xml:space="preserve">(1) </w:t>
      </w:r>
      <w:r w:rsidR="002018D9">
        <w:rPr>
          <w:color w:val="000000"/>
        </w:rPr>
        <w:t xml:space="preserve">Izvještaj o rashodima prema funkcijskoj klasifikaciji </w:t>
      </w:r>
      <w:r w:rsidR="002018D9" w:rsidRPr="008A6036">
        <w:rPr>
          <w:color w:val="000000"/>
        </w:rPr>
        <w:t xml:space="preserve">sadrži </w:t>
      </w:r>
      <w:r w:rsidR="002018D9">
        <w:rPr>
          <w:color w:val="000000"/>
        </w:rPr>
        <w:t xml:space="preserve">podatke o ostvarenim rashodima prema funkcijskoj klasifikaciji i sastavlja se na </w:t>
      </w:r>
      <w:r w:rsidR="006172B3">
        <w:rPr>
          <w:color w:val="000000"/>
        </w:rPr>
        <w:t>o</w:t>
      </w:r>
      <w:r w:rsidR="00D852E4" w:rsidRPr="008A6036">
        <w:rPr>
          <w:color w:val="000000"/>
        </w:rPr>
        <w:t>bras</w:t>
      </w:r>
      <w:r w:rsidR="00D852E4">
        <w:rPr>
          <w:color w:val="000000"/>
        </w:rPr>
        <w:t>cu</w:t>
      </w:r>
      <w:r w:rsidRPr="008A6036">
        <w:rPr>
          <w:color w:val="000000"/>
        </w:rPr>
        <w:t xml:space="preserve"> RAS – funkcijski </w:t>
      </w:r>
      <w:r w:rsidR="002018D9">
        <w:rPr>
          <w:color w:val="000000"/>
        </w:rPr>
        <w:t xml:space="preserve">koji sadrži: </w:t>
      </w:r>
    </w:p>
    <w:p w14:paraId="308BAA9B" w14:textId="5E3E8EB5" w:rsidR="00F373BF" w:rsidRPr="008A6036" w:rsidRDefault="00F373BF" w:rsidP="00D852E4">
      <w:pPr>
        <w:pStyle w:val="t-9-8"/>
        <w:numPr>
          <w:ilvl w:val="0"/>
          <w:numId w:val="8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1 – brojčana oznaka funkcijske klasifikacije,</w:t>
      </w:r>
    </w:p>
    <w:p w14:paraId="791CD326" w14:textId="0B5E9A5B" w:rsidR="00F373BF" w:rsidRPr="008A6036" w:rsidRDefault="00D852E4" w:rsidP="00D852E4">
      <w:pPr>
        <w:pStyle w:val="t-9-8"/>
        <w:numPr>
          <w:ilvl w:val="0"/>
          <w:numId w:val="8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2 – </w:t>
      </w:r>
      <w:r w:rsidR="00965ECE">
        <w:rPr>
          <w:color w:val="000000"/>
        </w:rPr>
        <w:t>opis stavke</w:t>
      </w:r>
      <w:r w:rsidR="004850E0">
        <w:rPr>
          <w:color w:val="000000"/>
        </w:rPr>
        <w:t xml:space="preserve"> (naziv funkcijske klasifikacije)</w:t>
      </w:r>
      <w:r w:rsidR="00F373BF" w:rsidRPr="008A6036">
        <w:rPr>
          <w:color w:val="000000"/>
        </w:rPr>
        <w:t>,</w:t>
      </w:r>
    </w:p>
    <w:p w14:paraId="61DD46A6" w14:textId="47543E45" w:rsidR="00F373BF" w:rsidRPr="008A6036" w:rsidRDefault="00D852E4" w:rsidP="00D852E4">
      <w:pPr>
        <w:pStyle w:val="t-9-8"/>
        <w:numPr>
          <w:ilvl w:val="0"/>
          <w:numId w:val="8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3 – </w:t>
      </w:r>
      <w:r w:rsidR="00965ECE">
        <w:rPr>
          <w:color w:val="000000"/>
        </w:rPr>
        <w:t>šifra</w:t>
      </w:r>
      <w:r w:rsidR="00F373BF" w:rsidRPr="008A6036">
        <w:rPr>
          <w:color w:val="000000"/>
        </w:rPr>
        <w:t>,</w:t>
      </w:r>
    </w:p>
    <w:p w14:paraId="00EC333D" w14:textId="05E5B32A" w:rsidR="00F373BF" w:rsidRPr="008A6036" w:rsidRDefault="00F373BF" w:rsidP="00D852E4">
      <w:pPr>
        <w:pStyle w:val="t-9-8"/>
        <w:numPr>
          <w:ilvl w:val="0"/>
          <w:numId w:val="8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4 – ostvareno u izvještajnom razdoblju prethodne godine,</w:t>
      </w:r>
    </w:p>
    <w:p w14:paraId="27CB0D4C" w14:textId="5816FA6B" w:rsidR="00D852E4" w:rsidRDefault="00F373BF" w:rsidP="00D852E4">
      <w:pPr>
        <w:pStyle w:val="t-9-8"/>
        <w:numPr>
          <w:ilvl w:val="0"/>
          <w:numId w:val="8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5 – ostvareno u izvještajnom razdoblju tekuće godine</w:t>
      </w:r>
      <w:r w:rsidR="009B15A4">
        <w:rPr>
          <w:color w:val="000000"/>
        </w:rPr>
        <w:t xml:space="preserve">, </w:t>
      </w:r>
    </w:p>
    <w:p w14:paraId="007651FA" w14:textId="1E185D96" w:rsidR="00F373BF" w:rsidRPr="008A6036" w:rsidRDefault="00D852E4" w:rsidP="001C5EBF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stupac 6 – indeks </w:t>
      </w:r>
      <w:r w:rsidR="009B15A4">
        <w:rPr>
          <w:color w:val="000000"/>
        </w:rPr>
        <w:t xml:space="preserve"> ostvarenja u</w:t>
      </w:r>
      <w:r w:rsidR="009B15A4" w:rsidRPr="009B15A4">
        <w:rPr>
          <w:color w:val="000000"/>
        </w:rPr>
        <w:t xml:space="preserve"> odnosu na isto razdoblje prethodne godine.</w:t>
      </w:r>
    </w:p>
    <w:p w14:paraId="35C981E9" w14:textId="77777777" w:rsidR="00B603BE" w:rsidRDefault="00F373BF" w:rsidP="00B603BE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(2) Iznosi koji se upisuju u stupce </w:t>
      </w:r>
      <w:r w:rsidR="009B15A4">
        <w:rPr>
          <w:color w:val="000000"/>
        </w:rPr>
        <w:t>ostvareno u izvještajnom razdoblju prethodne godine</w:t>
      </w:r>
      <w:r w:rsidRPr="008A6036">
        <w:rPr>
          <w:color w:val="000000"/>
        </w:rPr>
        <w:t xml:space="preserve"> i </w:t>
      </w:r>
      <w:r w:rsidR="009B15A4">
        <w:rPr>
          <w:color w:val="000000"/>
        </w:rPr>
        <w:t>ostvareno u izvještajnom razdoblju tekuće godine</w:t>
      </w:r>
      <w:r w:rsidRPr="008A6036">
        <w:rPr>
          <w:color w:val="000000"/>
        </w:rPr>
        <w:t xml:space="preserve"> </w:t>
      </w:r>
      <w:r w:rsidR="006172B3">
        <w:rPr>
          <w:color w:val="000000"/>
        </w:rPr>
        <w:t>o</w:t>
      </w:r>
      <w:r w:rsidRPr="008A6036">
        <w:rPr>
          <w:color w:val="000000"/>
        </w:rPr>
        <w:t xml:space="preserve">brasca RAS – funkcijski moraju odgovarati ukupno iskazanim rashodima razreda 3 Rashodi poslovanja i 4 Rashodi za nabavu nefinancijske imovine u </w:t>
      </w:r>
      <w:r w:rsidR="006172B3">
        <w:rPr>
          <w:color w:val="000000"/>
        </w:rPr>
        <w:t>o</w:t>
      </w:r>
      <w:r w:rsidRPr="008A6036">
        <w:rPr>
          <w:color w:val="000000"/>
        </w:rPr>
        <w:t>brascu PR-RAS.</w:t>
      </w:r>
    </w:p>
    <w:p w14:paraId="14C455D6" w14:textId="0A0D2823" w:rsidR="00F373BF" w:rsidRPr="008A6036" w:rsidRDefault="00D852E4" w:rsidP="00B603BE">
      <w:pPr>
        <w:pStyle w:val="t-9-8"/>
        <w:jc w:val="center"/>
        <w:rPr>
          <w:color w:val="000000"/>
        </w:rPr>
      </w:pPr>
      <w:r>
        <w:rPr>
          <w:color w:val="000000"/>
        </w:rPr>
        <w:t>Članak 12</w:t>
      </w:r>
      <w:r w:rsidR="00F373BF" w:rsidRPr="008A6036">
        <w:rPr>
          <w:color w:val="000000"/>
        </w:rPr>
        <w:t>.</w:t>
      </w:r>
    </w:p>
    <w:p w14:paraId="4B1D9FB3" w14:textId="510468F3" w:rsidR="00F373BF" w:rsidRPr="008A6036" w:rsidRDefault="0047409E" w:rsidP="00326B5C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Izvještaj o promjenama u vrijednosti i obujmu imovine i obveza sadrži podatke o promjenama u vrijednosti i obujmu imovine i obveza koje nisu rezultat transakcija koje se iskazuju kao prihodi, primici, rashodi i izdaci i sastavlja se na </w:t>
      </w:r>
      <w:r w:rsidR="006172B3">
        <w:rPr>
          <w:color w:val="000000"/>
        </w:rPr>
        <w:t>o</w:t>
      </w:r>
      <w:r w:rsidR="00D852E4" w:rsidRPr="008A6036">
        <w:rPr>
          <w:color w:val="000000"/>
        </w:rPr>
        <w:t>bras</w:t>
      </w:r>
      <w:r w:rsidR="00D852E4">
        <w:rPr>
          <w:color w:val="000000"/>
        </w:rPr>
        <w:t>cu</w:t>
      </w:r>
      <w:r w:rsidR="00F373BF" w:rsidRPr="008A6036">
        <w:rPr>
          <w:color w:val="000000"/>
        </w:rPr>
        <w:t xml:space="preserve"> P-VRIO </w:t>
      </w:r>
      <w:r>
        <w:rPr>
          <w:color w:val="000000"/>
        </w:rPr>
        <w:t xml:space="preserve">koji </w:t>
      </w:r>
      <w:r w:rsidR="00F373BF" w:rsidRPr="008A6036">
        <w:rPr>
          <w:color w:val="000000"/>
        </w:rPr>
        <w:t>sadrži</w:t>
      </w:r>
      <w:r>
        <w:rPr>
          <w:color w:val="000000"/>
        </w:rPr>
        <w:t>:</w:t>
      </w:r>
    </w:p>
    <w:p w14:paraId="4A846F44" w14:textId="790D21B0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stupac 1 – broj</w:t>
      </w:r>
      <w:r w:rsidR="004850E0">
        <w:rPr>
          <w:color w:val="000000"/>
        </w:rPr>
        <w:t>čana oznaka</w:t>
      </w:r>
      <w:r w:rsidRPr="008A6036">
        <w:rPr>
          <w:color w:val="000000"/>
        </w:rPr>
        <w:t xml:space="preserve"> računa iz </w:t>
      </w:r>
      <w:r w:rsidR="004850E0">
        <w:rPr>
          <w:color w:val="000000"/>
        </w:rPr>
        <w:t>R</w:t>
      </w:r>
      <w:r w:rsidRPr="008A6036">
        <w:rPr>
          <w:color w:val="000000"/>
        </w:rPr>
        <w:t>ačunskog plana,</w:t>
      </w:r>
    </w:p>
    <w:p w14:paraId="55AD6A5B" w14:textId="4C39F68F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</w:t>
      </w:r>
      <w:r w:rsidR="00D852E4">
        <w:rPr>
          <w:color w:val="000000"/>
        </w:rPr>
        <w:t xml:space="preserve">stupac 2 – </w:t>
      </w:r>
      <w:r w:rsidR="00965ECE">
        <w:rPr>
          <w:color w:val="000000"/>
        </w:rPr>
        <w:t>opis stavke</w:t>
      </w:r>
      <w:r w:rsidRPr="008A6036">
        <w:rPr>
          <w:color w:val="000000"/>
        </w:rPr>
        <w:t>,</w:t>
      </w:r>
    </w:p>
    <w:p w14:paraId="78D5F90D" w14:textId="142EF43A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</w:t>
      </w:r>
      <w:r w:rsidR="00D852E4">
        <w:rPr>
          <w:color w:val="000000"/>
        </w:rPr>
        <w:t xml:space="preserve">stupac 3 – </w:t>
      </w:r>
      <w:r w:rsidR="00965ECE">
        <w:rPr>
          <w:color w:val="000000"/>
        </w:rPr>
        <w:t>šifra</w:t>
      </w:r>
      <w:r w:rsidRPr="008A6036">
        <w:rPr>
          <w:color w:val="000000"/>
        </w:rPr>
        <w:t>,</w:t>
      </w:r>
    </w:p>
    <w:p w14:paraId="43C05950" w14:textId="3CE5667F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</w:t>
      </w:r>
      <w:r w:rsidR="00D852E4">
        <w:rPr>
          <w:color w:val="000000"/>
        </w:rPr>
        <w:t>stupac 4 – iznos</w:t>
      </w:r>
      <w:r w:rsidR="009B15A4">
        <w:rPr>
          <w:color w:val="000000"/>
        </w:rPr>
        <w:t xml:space="preserve"> povećanja </w:t>
      </w:r>
      <w:r w:rsidR="00F307E6">
        <w:rPr>
          <w:color w:val="000000"/>
        </w:rPr>
        <w:t>u</w:t>
      </w:r>
      <w:r w:rsidRPr="008A6036">
        <w:rPr>
          <w:color w:val="000000"/>
        </w:rPr>
        <w:t xml:space="preserve"> izvještajnom razdoblju tekuće godine,</w:t>
      </w:r>
    </w:p>
    <w:p w14:paraId="3FD07647" w14:textId="3DF44265" w:rsidR="00F373BF" w:rsidRPr="008A6036" w:rsidRDefault="00F373BF" w:rsidP="009B51E5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</w:t>
      </w:r>
      <w:r w:rsidR="00D852E4">
        <w:rPr>
          <w:color w:val="000000"/>
        </w:rPr>
        <w:t xml:space="preserve">stupac 5 – iznos </w:t>
      </w:r>
      <w:r w:rsidR="009B15A4">
        <w:rPr>
          <w:color w:val="000000"/>
        </w:rPr>
        <w:t xml:space="preserve">smanjenja </w:t>
      </w:r>
      <w:r w:rsidRPr="008A6036">
        <w:rPr>
          <w:color w:val="000000"/>
        </w:rPr>
        <w:t>u izvještajnom razdoblju tekuće godine.</w:t>
      </w:r>
    </w:p>
    <w:p w14:paraId="3B5653B1" w14:textId="1A215BF6" w:rsidR="00F373BF" w:rsidRPr="008A6036" w:rsidRDefault="00F373BF" w:rsidP="009B51E5">
      <w:pPr>
        <w:pStyle w:val="clanak"/>
        <w:spacing w:before="240" w:beforeAutospacing="0" w:after="240" w:afterAutospacing="0"/>
        <w:rPr>
          <w:color w:val="000000"/>
        </w:rPr>
      </w:pPr>
      <w:r w:rsidRPr="008A6036">
        <w:rPr>
          <w:color w:val="000000"/>
        </w:rPr>
        <w:t>Člana</w:t>
      </w:r>
      <w:r w:rsidR="00396760">
        <w:rPr>
          <w:color w:val="000000"/>
        </w:rPr>
        <w:t>k 13</w:t>
      </w:r>
      <w:r w:rsidRPr="008A6036">
        <w:rPr>
          <w:color w:val="000000"/>
        </w:rPr>
        <w:t>.</w:t>
      </w:r>
    </w:p>
    <w:p w14:paraId="79D5753B" w14:textId="6AB150C1" w:rsidR="00F373BF" w:rsidRPr="008A6036" w:rsidRDefault="00F30826" w:rsidP="00326B5C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(1) </w:t>
      </w:r>
      <w:r w:rsidR="0047409E">
        <w:rPr>
          <w:color w:val="000000"/>
        </w:rPr>
        <w:t xml:space="preserve">Izvještaj o obvezama </w:t>
      </w:r>
      <w:r w:rsidR="0047409E" w:rsidRPr="008A6036">
        <w:rPr>
          <w:color w:val="000000"/>
        </w:rPr>
        <w:t xml:space="preserve">sadrži </w:t>
      </w:r>
      <w:r w:rsidR="0047409E">
        <w:rPr>
          <w:color w:val="000000"/>
        </w:rPr>
        <w:t xml:space="preserve">podatke o stanju obveza na početku izvještajnog razdoblja, </w:t>
      </w:r>
      <w:r w:rsidR="00A80D2B">
        <w:rPr>
          <w:color w:val="000000"/>
        </w:rPr>
        <w:t>podatke o povećanju i smanjenju</w:t>
      </w:r>
      <w:r w:rsidR="0047409E">
        <w:rPr>
          <w:color w:val="000000"/>
        </w:rPr>
        <w:t xml:space="preserve"> o</w:t>
      </w:r>
      <w:r w:rsidR="00A80D2B">
        <w:rPr>
          <w:color w:val="000000"/>
        </w:rPr>
        <w:t>bveza u izvještajnom razdoblju te</w:t>
      </w:r>
      <w:r w:rsidR="0047409E">
        <w:rPr>
          <w:color w:val="000000"/>
        </w:rPr>
        <w:t xml:space="preserve"> stanje dospjelih i nedospjelih obveza na kraju izvještajnog razdoblja i sastavlja se na </w:t>
      </w:r>
      <w:r w:rsidR="004E5BF2">
        <w:rPr>
          <w:color w:val="000000"/>
        </w:rPr>
        <w:t>o</w:t>
      </w:r>
      <w:r w:rsidR="00D852E4" w:rsidRPr="008A6036">
        <w:rPr>
          <w:color w:val="000000"/>
        </w:rPr>
        <w:t>bras</w:t>
      </w:r>
      <w:r w:rsidR="00D852E4">
        <w:rPr>
          <w:color w:val="000000"/>
        </w:rPr>
        <w:t>cu</w:t>
      </w:r>
      <w:r w:rsidR="00F373BF" w:rsidRPr="008A6036">
        <w:rPr>
          <w:color w:val="000000"/>
        </w:rPr>
        <w:t xml:space="preserve"> OBVEZE </w:t>
      </w:r>
      <w:r w:rsidR="0047409E">
        <w:rPr>
          <w:color w:val="000000"/>
        </w:rPr>
        <w:t xml:space="preserve">koji sadrži: </w:t>
      </w:r>
    </w:p>
    <w:p w14:paraId="0CFF40AA" w14:textId="6376425E" w:rsidR="00F373BF" w:rsidRPr="008A6036" w:rsidRDefault="00F373BF" w:rsidP="00D852E4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1 – broj</w:t>
      </w:r>
      <w:r w:rsidR="00CA1E70">
        <w:rPr>
          <w:color w:val="000000"/>
        </w:rPr>
        <w:t>čana oznaka</w:t>
      </w:r>
      <w:r w:rsidRPr="008A6036">
        <w:rPr>
          <w:color w:val="000000"/>
        </w:rPr>
        <w:t xml:space="preserve"> računa iz </w:t>
      </w:r>
      <w:r w:rsidR="00CA1E70">
        <w:rPr>
          <w:color w:val="000000"/>
        </w:rPr>
        <w:t>R</w:t>
      </w:r>
      <w:r w:rsidRPr="008A6036">
        <w:rPr>
          <w:color w:val="000000"/>
        </w:rPr>
        <w:t>ačunskog plana,</w:t>
      </w:r>
    </w:p>
    <w:p w14:paraId="37606059" w14:textId="4ADCEF3B" w:rsidR="00F373BF" w:rsidRPr="008A6036" w:rsidRDefault="00D852E4" w:rsidP="00D852E4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2 – </w:t>
      </w:r>
      <w:r w:rsidR="00965ECE">
        <w:rPr>
          <w:color w:val="000000"/>
        </w:rPr>
        <w:t>opis stavke</w:t>
      </w:r>
      <w:r w:rsidR="00F373BF" w:rsidRPr="008A6036">
        <w:rPr>
          <w:color w:val="000000"/>
        </w:rPr>
        <w:t>,</w:t>
      </w:r>
    </w:p>
    <w:p w14:paraId="075CFEB7" w14:textId="18D29788" w:rsidR="00F373BF" w:rsidRPr="008A6036" w:rsidRDefault="00D852E4" w:rsidP="00D852E4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3 – </w:t>
      </w:r>
      <w:r w:rsidR="00965ECE">
        <w:rPr>
          <w:color w:val="000000"/>
        </w:rPr>
        <w:t>šifra</w:t>
      </w:r>
      <w:r w:rsidR="00F373BF" w:rsidRPr="008A6036">
        <w:rPr>
          <w:color w:val="000000"/>
        </w:rPr>
        <w:t>,</w:t>
      </w:r>
    </w:p>
    <w:p w14:paraId="15A477CB" w14:textId="620C01DD" w:rsidR="00F373BF" w:rsidRDefault="00F373BF" w:rsidP="00D852E4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4 – iznos.</w:t>
      </w:r>
    </w:p>
    <w:p w14:paraId="7B1CA721" w14:textId="647D4D34" w:rsidR="00E94907" w:rsidRDefault="00396760" w:rsidP="00396760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(2) </w:t>
      </w:r>
      <w:r w:rsidR="006172B3">
        <w:rPr>
          <w:color w:val="000000"/>
        </w:rPr>
        <w:t>Obveze se u Izvještaju o obvezama prikazuju po prirodnoj vrsti obveze izuzev</w:t>
      </w:r>
      <w:r w:rsidR="00E94907">
        <w:rPr>
          <w:color w:val="000000"/>
        </w:rPr>
        <w:t xml:space="preserve"> obvez</w:t>
      </w:r>
      <w:r w:rsidR="006172B3">
        <w:rPr>
          <w:color w:val="000000"/>
        </w:rPr>
        <w:t>a</w:t>
      </w:r>
      <w:r w:rsidR="00E94907">
        <w:rPr>
          <w:color w:val="000000"/>
        </w:rPr>
        <w:t xml:space="preserve"> stvoren</w:t>
      </w:r>
      <w:r w:rsidR="006172B3">
        <w:rPr>
          <w:color w:val="000000"/>
        </w:rPr>
        <w:t>ih</w:t>
      </w:r>
      <w:r w:rsidR="00E94907">
        <w:rPr>
          <w:color w:val="000000"/>
        </w:rPr>
        <w:t xml:space="preserve"> između obveznika predaje financijskih izvještaja u Registru proračunskih i izvanproračunskih korisnika koje se </w:t>
      </w:r>
      <w:r w:rsidR="00B636B2">
        <w:rPr>
          <w:color w:val="000000"/>
        </w:rPr>
        <w:t xml:space="preserve">u </w:t>
      </w:r>
      <w:r w:rsidR="006172B3">
        <w:rPr>
          <w:color w:val="000000"/>
        </w:rPr>
        <w:t>o</w:t>
      </w:r>
      <w:r w:rsidR="00E94907">
        <w:rPr>
          <w:color w:val="000000"/>
        </w:rPr>
        <w:t>bra</w:t>
      </w:r>
      <w:r w:rsidR="009D2952">
        <w:rPr>
          <w:color w:val="000000"/>
        </w:rPr>
        <w:t>scu OBVEZE prikazuju zbirno u kategoriji međusobne obveze</w:t>
      </w:r>
      <w:r w:rsidR="006172B3">
        <w:rPr>
          <w:color w:val="000000"/>
        </w:rPr>
        <w:t xml:space="preserve"> subjekata općeg proračuna</w:t>
      </w:r>
      <w:r w:rsidR="009D2952">
        <w:rPr>
          <w:color w:val="000000"/>
        </w:rPr>
        <w:t>.</w:t>
      </w:r>
    </w:p>
    <w:p w14:paraId="026C3C6F" w14:textId="44E8DE92" w:rsidR="00A80D2B" w:rsidRDefault="00396760" w:rsidP="00396760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(3) </w:t>
      </w:r>
      <w:r w:rsidR="006172B3">
        <w:rPr>
          <w:color w:val="000000"/>
        </w:rPr>
        <w:t>Iznimno, o</w:t>
      </w:r>
      <w:r w:rsidR="00A80D2B">
        <w:rPr>
          <w:color w:val="000000"/>
        </w:rPr>
        <w:t xml:space="preserve">bveze za poreze, doprinose iz i na plaće, obveze za porez na dodanu vrijednost, carine i ostala slična davanja državi prikazuju se kao dio izvorne obveze </w:t>
      </w:r>
      <w:r w:rsidR="008D6671">
        <w:rPr>
          <w:color w:val="000000"/>
        </w:rPr>
        <w:t xml:space="preserve">po prirodnoj vrsti </w:t>
      </w:r>
      <w:r w:rsidR="00A80D2B">
        <w:rPr>
          <w:color w:val="000000"/>
        </w:rPr>
        <w:t>kojoj pripadaju te se ne tretiraju kao međusobne obveze</w:t>
      </w:r>
      <w:r w:rsidR="008D6671">
        <w:rPr>
          <w:color w:val="000000"/>
        </w:rPr>
        <w:t xml:space="preserve"> subjekata općeg proračuna</w:t>
      </w:r>
      <w:r w:rsidR="00A80D2B">
        <w:rPr>
          <w:color w:val="000000"/>
        </w:rPr>
        <w:t xml:space="preserve">. </w:t>
      </w:r>
    </w:p>
    <w:p w14:paraId="34AF73B0" w14:textId="2076ADB6" w:rsidR="00301C72" w:rsidRDefault="00301C72" w:rsidP="00396760">
      <w:pPr>
        <w:pStyle w:val="t-9-8"/>
        <w:spacing w:before="0" w:beforeAutospacing="0" w:after="120" w:afterAutospacing="0"/>
        <w:jc w:val="both"/>
        <w:rPr>
          <w:color w:val="000000"/>
        </w:rPr>
      </w:pPr>
    </w:p>
    <w:p w14:paraId="03F2EACC" w14:textId="76FDD06E" w:rsidR="00301C72" w:rsidRDefault="00301C72" w:rsidP="004225C7">
      <w:pPr>
        <w:pStyle w:val="t-9-8"/>
        <w:spacing w:before="0" w:beforeAutospacing="0" w:after="120" w:afterAutospacing="0"/>
        <w:jc w:val="center"/>
        <w:rPr>
          <w:color w:val="000000"/>
        </w:rPr>
      </w:pPr>
      <w:r>
        <w:rPr>
          <w:color w:val="000000"/>
        </w:rPr>
        <w:t>Članak 13.a</w:t>
      </w:r>
    </w:p>
    <w:p w14:paraId="23D54FF0" w14:textId="3700576B" w:rsidR="00301C72" w:rsidRDefault="00301C72" w:rsidP="00396760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(1) Izvještaj o EU sredstvima sadrži podatke o</w:t>
      </w:r>
      <w:r w:rsidRPr="00301C72">
        <w:t xml:space="preserve"> </w:t>
      </w:r>
      <w:r w:rsidRPr="00301C72">
        <w:rPr>
          <w:color w:val="000000"/>
        </w:rPr>
        <w:t>ostvarenim prihodima i primicima, rashodima i izdacima</w:t>
      </w:r>
      <w:r w:rsidR="004225C7">
        <w:rPr>
          <w:color w:val="000000"/>
        </w:rPr>
        <w:t>, dugovnom i potražnom prometu obračunatih prihoda poslovanja, stanju potraživanja, obveza i obračunatih rashoda i prihoda poslovanja</w:t>
      </w:r>
      <w:r w:rsidR="00AC3E1D">
        <w:rPr>
          <w:color w:val="000000"/>
        </w:rPr>
        <w:t xml:space="preserve"> i</w:t>
      </w:r>
      <w:r w:rsidR="004225C7">
        <w:rPr>
          <w:color w:val="000000"/>
        </w:rPr>
        <w:t xml:space="preserve"> stanju izvanbilančnih zapisa po izvorima financiranja</w:t>
      </w:r>
      <w:r w:rsidR="00163096">
        <w:rPr>
          <w:color w:val="000000"/>
        </w:rPr>
        <w:t xml:space="preserve"> za praćenje EU sredstava</w:t>
      </w:r>
      <w:r w:rsidR="004225C7">
        <w:rPr>
          <w:color w:val="000000"/>
        </w:rPr>
        <w:t xml:space="preserve"> i izvoru nacionalnog sufinanciranja i </w:t>
      </w:r>
      <w:r>
        <w:rPr>
          <w:color w:val="000000"/>
        </w:rPr>
        <w:t>sastavlja</w:t>
      </w:r>
      <w:r w:rsidR="004225C7">
        <w:rPr>
          <w:color w:val="000000"/>
        </w:rPr>
        <w:t xml:space="preserve"> se</w:t>
      </w:r>
      <w:r>
        <w:rPr>
          <w:color w:val="000000"/>
        </w:rPr>
        <w:t xml:space="preserve"> na obrasc</w:t>
      </w:r>
      <w:r w:rsidR="00163096">
        <w:rPr>
          <w:color w:val="000000"/>
        </w:rPr>
        <w:t>u EU izvještaj</w:t>
      </w:r>
      <w:r>
        <w:rPr>
          <w:color w:val="000000"/>
        </w:rPr>
        <w:t xml:space="preserve"> koji sadrž</w:t>
      </w:r>
      <w:r w:rsidR="00163096">
        <w:rPr>
          <w:color w:val="000000"/>
        </w:rPr>
        <w:t>i</w:t>
      </w:r>
      <w:r>
        <w:rPr>
          <w:color w:val="000000"/>
        </w:rPr>
        <w:t>:</w:t>
      </w:r>
    </w:p>
    <w:p w14:paraId="3CECE843" w14:textId="77777777" w:rsidR="00301C72" w:rsidRPr="008A6036" w:rsidRDefault="00301C72" w:rsidP="00301C72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1 – broj</w:t>
      </w:r>
      <w:r>
        <w:rPr>
          <w:color w:val="000000"/>
        </w:rPr>
        <w:t>čana oznaka</w:t>
      </w:r>
      <w:r w:rsidRPr="008A6036">
        <w:rPr>
          <w:color w:val="000000"/>
        </w:rPr>
        <w:t xml:space="preserve"> računa iz </w:t>
      </w:r>
      <w:r>
        <w:rPr>
          <w:color w:val="000000"/>
        </w:rPr>
        <w:t>R</w:t>
      </w:r>
      <w:r w:rsidRPr="008A6036">
        <w:rPr>
          <w:color w:val="000000"/>
        </w:rPr>
        <w:t>ačunskog plana,</w:t>
      </w:r>
    </w:p>
    <w:p w14:paraId="679728F4" w14:textId="37E4B373" w:rsidR="00301C72" w:rsidRPr="008A6036" w:rsidRDefault="00301C72" w:rsidP="00163096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stupac 2 – opis stavke</w:t>
      </w:r>
      <w:r w:rsidR="00163096">
        <w:rPr>
          <w:color w:val="000000"/>
        </w:rPr>
        <w:t xml:space="preserve"> </w:t>
      </w:r>
      <w:r w:rsidR="00163096" w:rsidRPr="00163096">
        <w:rPr>
          <w:color w:val="000000"/>
        </w:rPr>
        <w:t>(naziv računa iz Računskog plana)</w:t>
      </w:r>
      <w:r w:rsidRPr="008A6036">
        <w:rPr>
          <w:color w:val="000000"/>
        </w:rPr>
        <w:t>,</w:t>
      </w:r>
    </w:p>
    <w:p w14:paraId="2D0B17F2" w14:textId="77777777" w:rsidR="00301C72" w:rsidRPr="008A6036" w:rsidRDefault="00301C72" w:rsidP="00301C72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stupac 3 – šifra</w:t>
      </w:r>
      <w:r w:rsidRPr="008A6036">
        <w:rPr>
          <w:color w:val="000000"/>
        </w:rPr>
        <w:t>,</w:t>
      </w:r>
    </w:p>
    <w:p w14:paraId="0AF98A42" w14:textId="52CF976E" w:rsidR="009C65DB" w:rsidRDefault="004225C7" w:rsidP="009C65DB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stupci</w:t>
      </w:r>
      <w:r w:rsidR="00301C72">
        <w:rPr>
          <w:color w:val="000000"/>
        </w:rPr>
        <w:t xml:space="preserve"> 4</w:t>
      </w:r>
      <w:r w:rsidR="009C65DB">
        <w:rPr>
          <w:color w:val="000000"/>
        </w:rPr>
        <w:t xml:space="preserve"> </w:t>
      </w:r>
      <w:r w:rsidR="009C65DB" w:rsidRPr="009C65DB">
        <w:rPr>
          <w:color w:val="000000"/>
        </w:rPr>
        <w:t>– ostvareno u izvještajnom razdoblju prethodne godine/zbroj prometa dugovne strane u izvještajnom razdoblju/stanje na prvi dan izvještajnog razdoblja za iznos</w:t>
      </w:r>
      <w:r w:rsidR="00631F3B">
        <w:rPr>
          <w:color w:val="000000"/>
        </w:rPr>
        <w:t xml:space="preserve"> </w:t>
      </w:r>
      <w:r w:rsidR="009C65DB" w:rsidRPr="009C65DB">
        <w:rPr>
          <w:color w:val="000000"/>
        </w:rPr>
        <w:t>izvora financiranja</w:t>
      </w:r>
      <w:r w:rsidR="00163096">
        <w:rPr>
          <w:color w:val="000000"/>
        </w:rPr>
        <w:t xml:space="preserve"> za praćenje EU sredstava</w:t>
      </w:r>
      <w:r w:rsidR="009C65DB">
        <w:rPr>
          <w:color w:val="000000"/>
        </w:rPr>
        <w:t xml:space="preserve"> </w:t>
      </w:r>
    </w:p>
    <w:p w14:paraId="2AB0F69B" w14:textId="79A7B22C" w:rsidR="009C65DB" w:rsidRDefault="009C65DB" w:rsidP="00AA4160">
      <w:pPr>
        <w:pStyle w:val="Odlomakpopisa"/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C65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stupac 5 – ostvareno u izvještajnom razdoblju tekuće godine/zbroj prometa potražne strane u izvještajnom razdoblju/stanje na zadnji dan izvještajnog razdoblja za iznos izvora financiranja</w:t>
      </w:r>
      <w:r w:rsidR="001630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3096" w:rsidRPr="00AA41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praćenje EU sredstava</w:t>
      </w:r>
      <w:r w:rsidR="00AA4160" w:rsidRPr="00AA4160">
        <w:t xml:space="preserve"> </w:t>
      </w:r>
    </w:p>
    <w:p w14:paraId="46151668" w14:textId="61D241D5" w:rsidR="009C65DB" w:rsidRDefault="009C65DB" w:rsidP="009252A5">
      <w:pPr>
        <w:pStyle w:val="Odlomakpopisa"/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stupac </w:t>
      </w:r>
      <w:r w:rsidRPr="009C65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301C72" w:rsidRPr="009C65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C65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ostvareno u izvještajnom razdoblju prethodne godine/zbroj prometa dugovne strane u izvještajnom razdoblju/stanje na prvi dan izvještajnog razdoblja za iznos nacionalnog sufinanciranja</w:t>
      </w:r>
    </w:p>
    <w:p w14:paraId="1DA269B2" w14:textId="3F4DE9CB" w:rsidR="00301C72" w:rsidRPr="009252A5" w:rsidRDefault="009252A5" w:rsidP="002E75BA">
      <w:pPr>
        <w:pStyle w:val="Odlomakpopisa"/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252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stupac 7 – ostvareno u izvještajnom razdoblju tekuće godine/zbroj prometa potražne strane u izvještajnom razdoblju/stanje na zadnji dan</w:t>
      </w:r>
      <w:r w:rsidR="001630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izvještajnog razdoblja</w:t>
      </w:r>
      <w:r w:rsidRPr="009252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iznos nacionalnog sufinanciranja</w:t>
      </w:r>
    </w:p>
    <w:p w14:paraId="6136A0B6" w14:textId="71E064EE" w:rsidR="009252A5" w:rsidRDefault="009252A5" w:rsidP="00AA4160">
      <w:pPr>
        <w:pStyle w:val="Odlomakpopis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252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stupac 8</w:t>
      </w:r>
      <w:r w:rsidR="004225C7" w:rsidRPr="009252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iznos </w:t>
      </w:r>
      <w:r w:rsidRPr="009252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ukupno ostvareno u izvještajnom razdoblju prethodne godine/zbroj prometa dugovne strane u izvještajnom razdoblju/stanje na prvi dan izvještajnog razdoblja za 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252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izvora financiranja</w:t>
      </w:r>
      <w:r w:rsidR="001630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3096" w:rsidRPr="00AA41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praćenje EU sredstava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Pr="009252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nacionalnog sufinanciranja</w:t>
      </w:r>
    </w:p>
    <w:p w14:paraId="1134326C" w14:textId="6DA283D7" w:rsidR="009252A5" w:rsidRDefault="009252A5" w:rsidP="00AA4160">
      <w:pPr>
        <w:pStyle w:val="Odlomakpopis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252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stupac 9 – iznos ukupno ostvareno u izvještajnom razdoblju tekuće godine/zbroj prometa potražne strane u izvještajnom razdoblju/stanje na zadnji dan izvještajnog razdoblja za iznos izvora financiranja</w:t>
      </w:r>
      <w:r w:rsidR="001630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3096" w:rsidRPr="00AA41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praćenje EU sredstava</w:t>
      </w:r>
      <w:r w:rsidRPr="009252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Pr="009252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iznos nacionalnog sufinanciranja</w:t>
      </w:r>
    </w:p>
    <w:p w14:paraId="2DE60237" w14:textId="61E45DF0" w:rsidR="009C65DB" w:rsidRDefault="009C65DB" w:rsidP="009252A5">
      <w:pPr>
        <w:pStyle w:val="Odlomakpopis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252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stupac 10 – indeks ostvarenja odnosno promjene.</w:t>
      </w:r>
    </w:p>
    <w:p w14:paraId="663317DC" w14:textId="25BF4E94" w:rsidR="00163096" w:rsidRDefault="00163096" w:rsidP="00163096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(2) Izvori financiranja </w:t>
      </w:r>
      <w:r w:rsidRPr="00C6335B">
        <w:rPr>
          <w:color w:val="000000"/>
        </w:rPr>
        <w:t xml:space="preserve">za praćenje EU sredstava </w:t>
      </w:r>
      <w:r>
        <w:rPr>
          <w:color w:val="000000"/>
        </w:rPr>
        <w:t>za koje se podnosi izvještaj iz članka 6. stavka 2. ministar financija određuje uputom koja sadrži podatak o oznaci izvora financiranja za fond odnosno program i programsko razdoblje na koje se fond odnosno program odnosi.</w:t>
      </w:r>
    </w:p>
    <w:p w14:paraId="31A59D75" w14:textId="768D26F8" w:rsidR="00301C72" w:rsidRPr="008A6036" w:rsidRDefault="00301C72" w:rsidP="00396760">
      <w:pPr>
        <w:pStyle w:val="t-9-8"/>
        <w:spacing w:before="0" w:beforeAutospacing="0" w:after="120" w:afterAutospacing="0"/>
        <w:jc w:val="both"/>
        <w:rPr>
          <w:color w:val="000000"/>
        </w:rPr>
      </w:pPr>
    </w:p>
    <w:p w14:paraId="61945AE5" w14:textId="77777777" w:rsidR="00F373BF" w:rsidRPr="008A6036" w:rsidRDefault="00F373BF" w:rsidP="00F373BF">
      <w:pPr>
        <w:pStyle w:val="t-10-9-kurz-s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2. Bilješke uz financijske izvještaje</w:t>
      </w:r>
    </w:p>
    <w:p w14:paraId="136FED38" w14:textId="76A56047" w:rsidR="00F373BF" w:rsidRPr="008A6036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14</w:t>
      </w:r>
      <w:r w:rsidR="00F373BF" w:rsidRPr="008A6036">
        <w:rPr>
          <w:color w:val="000000"/>
        </w:rPr>
        <w:t>.</w:t>
      </w:r>
    </w:p>
    <w:p w14:paraId="47EC31A5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(1) Bilješke su dopuna podataka uz financijske izvještaje.</w:t>
      </w:r>
    </w:p>
    <w:p w14:paraId="4B39588A" w14:textId="12F9BFCA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(2) Bilješke mogu biti opisne, brojčane ili kombinirane. Označavaju se rednim brojevima s </w:t>
      </w:r>
      <w:r w:rsidR="003C19DF">
        <w:rPr>
          <w:color w:val="000000"/>
        </w:rPr>
        <w:t xml:space="preserve">vezom na </w:t>
      </w:r>
      <w:r w:rsidR="004B7A50">
        <w:rPr>
          <w:color w:val="000000"/>
        </w:rPr>
        <w:t>pojedinu poziciju iz financijskog izvještaja</w:t>
      </w:r>
      <w:r w:rsidRPr="008A6036">
        <w:rPr>
          <w:color w:val="000000"/>
        </w:rPr>
        <w:t xml:space="preserve"> na koju se odnose.</w:t>
      </w:r>
    </w:p>
    <w:p w14:paraId="7206788D" w14:textId="461CEF91" w:rsidR="00F373BF" w:rsidRPr="008A6036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15</w:t>
      </w:r>
      <w:r w:rsidR="00F373BF" w:rsidRPr="008A6036">
        <w:rPr>
          <w:color w:val="000000"/>
        </w:rPr>
        <w:t>.</w:t>
      </w:r>
    </w:p>
    <w:p w14:paraId="1916C5B9" w14:textId="49B78FE7" w:rsidR="00133894" w:rsidRDefault="00F373BF" w:rsidP="00F373BF">
      <w:pPr>
        <w:jc w:val="both"/>
      </w:pPr>
      <w:r>
        <w:t xml:space="preserve">(1) </w:t>
      </w:r>
      <w:r w:rsidR="00133894">
        <w:t xml:space="preserve">U Bilješkama uz Bilancu potrebno je navesti podatke o </w:t>
      </w:r>
      <w:r w:rsidR="00133894" w:rsidRPr="00133894">
        <w:t>vrijednosno značajnoj imovini i obvezama te objašnjenj</w:t>
      </w:r>
      <w:r w:rsidR="00133894">
        <w:t>a</w:t>
      </w:r>
      <w:r w:rsidR="00133894" w:rsidRPr="00133894">
        <w:t xml:space="preserve"> </w:t>
      </w:r>
      <w:r w:rsidR="00133894">
        <w:t xml:space="preserve">o značajnim promjenama u stanju u odnosu </w:t>
      </w:r>
      <w:r w:rsidR="00133894" w:rsidRPr="00133894">
        <w:t>na prethodno razdoblje</w:t>
      </w:r>
      <w:r w:rsidR="00133894">
        <w:t>.</w:t>
      </w:r>
    </w:p>
    <w:p w14:paraId="78F3146E" w14:textId="77777777" w:rsidR="00133894" w:rsidRDefault="00133894" w:rsidP="00F373BF">
      <w:pPr>
        <w:jc w:val="both"/>
      </w:pPr>
    </w:p>
    <w:p w14:paraId="7D4BB1EE" w14:textId="123F5A5D" w:rsidR="00F373BF" w:rsidRDefault="00133894" w:rsidP="00F373BF">
      <w:pPr>
        <w:jc w:val="both"/>
      </w:pPr>
      <w:r>
        <w:t xml:space="preserve">(2) </w:t>
      </w:r>
      <w:r w:rsidR="00F373BF">
        <w:t>Obvezne Bilješke uz Bilancu jesu</w:t>
      </w:r>
      <w:r>
        <w:t xml:space="preserve"> i</w:t>
      </w:r>
      <w:r w:rsidR="00F373BF">
        <w:t>:</w:t>
      </w:r>
    </w:p>
    <w:p w14:paraId="5BF5E947" w14:textId="77777777" w:rsidR="00F373BF" w:rsidRDefault="00F373BF" w:rsidP="00F373BF">
      <w:pPr>
        <w:jc w:val="both"/>
      </w:pPr>
    </w:p>
    <w:p w14:paraId="04031F57" w14:textId="77777777" w:rsidR="00F373BF" w:rsidRPr="008377ED" w:rsidRDefault="00F373BF" w:rsidP="00F373BF">
      <w:pPr>
        <w:pStyle w:val="t-9-8"/>
        <w:numPr>
          <w:ilvl w:val="0"/>
          <w:numId w:val="1"/>
        </w:numPr>
        <w:spacing w:before="0" w:beforeAutospacing="0" w:after="120" w:afterAutospacing="0"/>
        <w:ind w:left="360"/>
        <w:jc w:val="both"/>
        <w:rPr>
          <w:color w:val="000000"/>
        </w:rPr>
      </w:pPr>
      <w:r w:rsidRPr="008377ED">
        <w:rPr>
          <w:color w:val="000000"/>
        </w:rPr>
        <w:t>Popis ugovornih odnosa i slično koji uz ispunjenje određenih uvjeta, mogu postati obveza ili imovina (dana kreditna pisma, hipoteke i slično) i</w:t>
      </w:r>
    </w:p>
    <w:p w14:paraId="06D5F838" w14:textId="77777777" w:rsidR="00F373BF" w:rsidRPr="008377ED" w:rsidRDefault="00F373BF" w:rsidP="00F373BF">
      <w:pPr>
        <w:pStyle w:val="t-9-8"/>
        <w:numPr>
          <w:ilvl w:val="0"/>
          <w:numId w:val="1"/>
        </w:numPr>
        <w:spacing w:before="0" w:beforeAutospacing="0" w:after="120" w:afterAutospacing="0"/>
        <w:ind w:left="360"/>
        <w:jc w:val="both"/>
        <w:rPr>
          <w:color w:val="000000"/>
        </w:rPr>
      </w:pPr>
      <w:r w:rsidRPr="008377ED">
        <w:rPr>
          <w:color w:val="000000"/>
        </w:rPr>
        <w:t>Popis sudskih sporova u tijeku.</w:t>
      </w:r>
    </w:p>
    <w:p w14:paraId="59A024E1" w14:textId="77777777" w:rsidR="00F373BF" w:rsidRDefault="00F373BF" w:rsidP="00F373BF">
      <w:pPr>
        <w:ind w:left="360"/>
        <w:jc w:val="both"/>
      </w:pPr>
    </w:p>
    <w:p w14:paraId="6FB3AFD7" w14:textId="6518B71A" w:rsidR="00F373BF" w:rsidRDefault="00F373BF" w:rsidP="00F373BF">
      <w:pPr>
        <w:jc w:val="both"/>
      </w:pPr>
      <w:r>
        <w:t>(</w:t>
      </w:r>
      <w:r w:rsidR="002403E5">
        <w:t>3</w:t>
      </w:r>
      <w:r>
        <w:t xml:space="preserve">) Popisi iz stavka </w:t>
      </w:r>
      <w:r w:rsidR="002403E5">
        <w:t>2</w:t>
      </w:r>
      <w:r>
        <w:t>. ovoga članka iskazuju se u tablicama.</w:t>
      </w:r>
    </w:p>
    <w:p w14:paraId="5B6DBEB8" w14:textId="77777777" w:rsidR="00F373BF" w:rsidRDefault="00F373BF" w:rsidP="00F373BF">
      <w:pPr>
        <w:jc w:val="both"/>
      </w:pPr>
    </w:p>
    <w:p w14:paraId="0AE0E325" w14:textId="1F5E024F" w:rsidR="00F373BF" w:rsidRPr="008377ED" w:rsidRDefault="00F373BF" w:rsidP="00F373BF">
      <w:pPr>
        <w:jc w:val="both"/>
      </w:pPr>
      <w:r>
        <w:t>(</w:t>
      </w:r>
      <w:r w:rsidR="002403E5">
        <w:t>4</w:t>
      </w:r>
      <w:r>
        <w:t xml:space="preserve">) Popis sudskih sporova u tijeku iz stavka </w:t>
      </w:r>
      <w:r w:rsidR="002403E5">
        <w:t>2</w:t>
      </w:r>
      <w:r>
        <w:t>. ovoga članka obvezno sadrži sažeti opis prirode spora, procjenu financijskog učinka koji može proisteći iz sudskog spora kao obveza ili imovina te procijenjeno vrijeme odljeva ili priljeva sredstava.</w:t>
      </w:r>
    </w:p>
    <w:p w14:paraId="7076B3F7" w14:textId="47016365" w:rsidR="00F373BF" w:rsidRPr="008A6036" w:rsidRDefault="00396760" w:rsidP="009B51E5">
      <w:pPr>
        <w:pStyle w:val="clanak"/>
        <w:spacing w:before="240" w:beforeAutospacing="0" w:after="240" w:afterAutospacing="0"/>
        <w:rPr>
          <w:color w:val="000000"/>
        </w:rPr>
      </w:pPr>
      <w:r>
        <w:rPr>
          <w:color w:val="000000"/>
        </w:rPr>
        <w:t>Članak 16</w:t>
      </w:r>
      <w:r w:rsidR="00F373BF" w:rsidRPr="008A6036">
        <w:rPr>
          <w:color w:val="000000"/>
        </w:rPr>
        <w:t>.</w:t>
      </w:r>
    </w:p>
    <w:p w14:paraId="14E30D69" w14:textId="78B0E8E4" w:rsidR="00F373BF" w:rsidRPr="00163096" w:rsidRDefault="00F373BF" w:rsidP="00F373BF">
      <w:pPr>
        <w:pStyle w:val="t-9-8"/>
        <w:jc w:val="both"/>
      </w:pPr>
      <w:r w:rsidRPr="00163096">
        <w:t>U Bilješkama uz Izvještaj o prihodima i rashodima, primicima i izdacima potrebno je navesti razloge zbog kojih je došlo do većih odstupanja od ostvarenja u izvještajnom razdoblju</w:t>
      </w:r>
      <w:r w:rsidR="002403E5" w:rsidRPr="00163096">
        <w:t xml:space="preserve"> u odnosu na </w:t>
      </w:r>
      <w:r w:rsidR="00D52577" w:rsidRPr="00163096">
        <w:t>ostvarenje prethodne</w:t>
      </w:r>
      <w:r w:rsidRPr="00163096">
        <w:t xml:space="preserve"> godine</w:t>
      </w:r>
      <w:r w:rsidR="00163096">
        <w:t xml:space="preserve"> te obrazložiti rezultat poslovanja koji je ostvaren za tekuće izvještajno razdoblje (višak odnosno manjak prihoda poslovanja, višak odnosno manjak od nefinancijske imovine, višak odnosno manjak od financijske imovine) i ukupni rezultat na kraju izvještajnog razdoblja.</w:t>
      </w:r>
    </w:p>
    <w:p w14:paraId="6586203A" w14:textId="66ABD0FE" w:rsidR="00F373BF" w:rsidRPr="008A6036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17</w:t>
      </w:r>
      <w:r w:rsidR="00F373BF" w:rsidRPr="008A6036">
        <w:rPr>
          <w:color w:val="000000"/>
        </w:rPr>
        <w:t>.</w:t>
      </w:r>
    </w:p>
    <w:p w14:paraId="658F3BEB" w14:textId="72477F7D" w:rsidR="00F373BF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U Bilješkama uz Izvještaj o promjenama u vrijednosti i obujmu imovine i obveza objašnjavaju se značajnije promjene u vrijednosti i obujmu imovine i obveza.</w:t>
      </w:r>
    </w:p>
    <w:p w14:paraId="3BF2E50F" w14:textId="2A4A1B26" w:rsidR="005E7EB0" w:rsidRDefault="00396760" w:rsidP="00396760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18</w:t>
      </w:r>
      <w:r w:rsidRPr="008A6036">
        <w:rPr>
          <w:color w:val="000000"/>
        </w:rPr>
        <w:t>.</w:t>
      </w:r>
    </w:p>
    <w:p w14:paraId="76D99486" w14:textId="267C1EF7" w:rsidR="005E7EB0" w:rsidRDefault="005E7EB0" w:rsidP="00F373BF">
      <w:pPr>
        <w:pStyle w:val="t-9-8"/>
        <w:jc w:val="both"/>
        <w:rPr>
          <w:color w:val="000000"/>
        </w:rPr>
      </w:pPr>
      <w:r>
        <w:rPr>
          <w:color w:val="000000"/>
        </w:rPr>
        <w:t xml:space="preserve">U Bilješkama uz Izvještaj o obvezama potrebno je navesti </w:t>
      </w:r>
      <w:r w:rsidR="00D52577">
        <w:rPr>
          <w:color w:val="000000"/>
        </w:rPr>
        <w:t xml:space="preserve">razloge koji su doveli do stanja dospjelih obveza na kraju izvještajnog razdoblja i prekoračenja rokova plaćanja obveza. </w:t>
      </w:r>
    </w:p>
    <w:p w14:paraId="02BCC1C6" w14:textId="58CA1232" w:rsidR="009252A5" w:rsidRDefault="009252A5" w:rsidP="00421BB4">
      <w:pPr>
        <w:pStyle w:val="t-9-8"/>
        <w:jc w:val="center"/>
        <w:rPr>
          <w:color w:val="000000"/>
        </w:rPr>
      </w:pPr>
      <w:r>
        <w:rPr>
          <w:color w:val="000000"/>
        </w:rPr>
        <w:t>Članak 18.a</w:t>
      </w:r>
    </w:p>
    <w:p w14:paraId="5B28F02A" w14:textId="05021CC9" w:rsidR="009252A5" w:rsidRDefault="009252A5" w:rsidP="00F373BF">
      <w:pPr>
        <w:pStyle w:val="t-9-8"/>
        <w:jc w:val="both"/>
        <w:rPr>
          <w:color w:val="000000"/>
        </w:rPr>
      </w:pPr>
      <w:r>
        <w:rPr>
          <w:color w:val="000000"/>
        </w:rPr>
        <w:t>U Bilješkama uz</w:t>
      </w:r>
      <w:r w:rsidR="006D5B85">
        <w:rPr>
          <w:color w:val="000000"/>
        </w:rPr>
        <w:t xml:space="preserve"> Izvještaj o EU sredstvima</w:t>
      </w:r>
      <w:r>
        <w:rPr>
          <w:color w:val="000000"/>
        </w:rPr>
        <w:t xml:space="preserve"> potrebno je navesti razloge</w:t>
      </w:r>
      <w:r w:rsidR="00342D63">
        <w:rPr>
          <w:color w:val="000000"/>
        </w:rPr>
        <w:t xml:space="preserve"> </w:t>
      </w:r>
      <w:r>
        <w:rPr>
          <w:color w:val="000000"/>
        </w:rPr>
        <w:t>značajnijih promjena u stanju u odnosu na prethodno razdoblje odnosno razloge zbog kojih je došlo do značajnijih promjena</w:t>
      </w:r>
      <w:r w:rsidRPr="009252A5">
        <w:rPr>
          <w:color w:val="000000"/>
        </w:rPr>
        <w:t xml:space="preserve"> u </w:t>
      </w:r>
      <w:r>
        <w:rPr>
          <w:color w:val="000000"/>
        </w:rPr>
        <w:t xml:space="preserve">ostvarenju </w:t>
      </w:r>
      <w:r w:rsidRPr="009252A5">
        <w:rPr>
          <w:color w:val="000000"/>
        </w:rPr>
        <w:t>u odnosu na prethodno razdoblje</w:t>
      </w:r>
      <w:r w:rsidR="00421BB4">
        <w:rPr>
          <w:color w:val="000000"/>
        </w:rPr>
        <w:t>.</w:t>
      </w:r>
    </w:p>
    <w:p w14:paraId="42FA80F6" w14:textId="77777777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IV. KONSOLIDACIJA FINANCIJSKIH IZVJEŠTAJA</w:t>
      </w:r>
    </w:p>
    <w:p w14:paraId="1F322800" w14:textId="41457932" w:rsidR="00F373BF" w:rsidRPr="008A6036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19</w:t>
      </w:r>
      <w:r w:rsidR="00F373BF" w:rsidRPr="008A6036">
        <w:rPr>
          <w:color w:val="000000"/>
        </w:rPr>
        <w:t>.</w:t>
      </w:r>
    </w:p>
    <w:p w14:paraId="6235382D" w14:textId="3AFA27DE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(1) </w:t>
      </w:r>
      <w:r w:rsidR="006D5B85">
        <w:rPr>
          <w:color w:val="000000"/>
        </w:rPr>
        <w:t>Konsolidacija financijskih izvještaja obuhvaća</w:t>
      </w:r>
      <w:r w:rsidR="00405D6C">
        <w:rPr>
          <w:color w:val="000000"/>
        </w:rPr>
        <w:t xml:space="preserve"> financijske izvještaje iz članka. 6. stavka 1. ovoga Pravilnika, a k</w:t>
      </w:r>
      <w:r w:rsidRPr="008A6036">
        <w:rPr>
          <w:color w:val="000000"/>
        </w:rPr>
        <w:t>onsolidirani financijski izvještaji jesu izvještaji u kojima su podaci za grupu (više međusobno povezanih proračuna i/ili proračunskih i izvanproračunskih korisnika) prezentirani kao da se radi o jedinstvenom subjektu.</w:t>
      </w:r>
    </w:p>
    <w:p w14:paraId="2EB90EAF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(2) Ministarstva i druga državna tijela na razini razdjela državnog proračuna konsolidiraju financijske izvještaje proračunskih korisnika koji su prema organizacijskoj klasifikaciji u njihovoj nadležnosti i svoj financijski izvještaj te sastavljaju konsolidirani financijski izvještaj razdjela.</w:t>
      </w:r>
    </w:p>
    <w:p w14:paraId="0C751E7A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(3) Jedinica lokalne i područne (regionalne) samouprave konsolidira financijske izvještaje proračunskih korisnika koji su prema organizacijskoj klasifikaciji u njezinoj nadležnosti i svoj financijski izvještaj te sastavlja konsolidirani financijski izvještaj proračuna jedinice lokalne i područne (regionalne) samouprave.</w:t>
      </w:r>
    </w:p>
    <w:p w14:paraId="041EEC11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(4) Ministarstvo financija konsolidira za proračunsku godinu:</w:t>
      </w:r>
    </w:p>
    <w:p w14:paraId="3152EF11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1. konsolidirane financijske izvještaje iz stavka 2. ovoga članka i financijski izvještaj državnog proračuna te sastavlja konsolidirani financijski izvještaj državnog proračuna,</w:t>
      </w:r>
    </w:p>
    <w:p w14:paraId="55AA1D11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2. konsolidirane financijske izvještaje državnog proračuna iz točke 1. ovoga stavka i financijske izvještaje izvanproračunskih korisnika državnog proračuna te sastavlja konsolidirani financijski izvještaj središnjeg proračuna,</w:t>
      </w:r>
    </w:p>
    <w:p w14:paraId="7A29F05C" w14:textId="24A3CE2F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3. konsolidirane financijske izvještaje proračuna svih jedinica lokalne i područne (regionalne) samouprave i financijske izvještaje svih izvanproračunskih korisnika jedinica lokalne i područne (regionalne) samouprave te ih iskazuje u konsolidiranom financijskom izvještaju</w:t>
      </w:r>
      <w:r w:rsidR="001A0F51">
        <w:rPr>
          <w:color w:val="000000"/>
        </w:rPr>
        <w:t xml:space="preserve"> lokalnog proračuna</w:t>
      </w:r>
      <w:r w:rsidRPr="008A6036">
        <w:rPr>
          <w:color w:val="000000"/>
        </w:rPr>
        <w:t>,</w:t>
      </w:r>
    </w:p>
    <w:p w14:paraId="35F6FBCC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4. konsolidirani financijski izvještaj središnjeg proračuna iz točke 2. ovoga stavka i konsolidirani financijski izvještaj iz točke 3. ovoga stavka te sastavlja konsolidirani financijski izvještaj općeg proračuna.</w:t>
      </w:r>
    </w:p>
    <w:p w14:paraId="5F269D0B" w14:textId="21B8F713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(5) Uz sadržaj propisan </w:t>
      </w:r>
      <w:r w:rsidR="00396760">
        <w:t>člancima 14., 15., 16</w:t>
      </w:r>
      <w:r w:rsidRPr="008377ED">
        <w:t>.</w:t>
      </w:r>
      <w:r w:rsidR="00396760">
        <w:t>, 17. i 18</w:t>
      </w:r>
      <w:r w:rsidRPr="008377ED">
        <w:t>. ovoga</w:t>
      </w:r>
      <w:r w:rsidRPr="008A6036">
        <w:rPr>
          <w:color w:val="000000"/>
        </w:rPr>
        <w:t xml:space="preserve"> Pravilnika u Bilješkama uz konsolidirane financijske izvještaje iskazuju se:</w:t>
      </w:r>
    </w:p>
    <w:p w14:paraId="6763AA53" w14:textId="3578448C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unutargrupne transakcije koje su u izvještajima eliminirane,</w:t>
      </w:r>
    </w:p>
    <w:p w14:paraId="758A319A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manjak ili višak u poslovanju grupe ako je ostvaren,</w:t>
      </w:r>
    </w:p>
    <w:p w14:paraId="519DE006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pregled strukture manjka/viška po proračunskim i izvanproračunskim korisnicima,</w:t>
      </w:r>
    </w:p>
    <w:p w14:paraId="30A8226B" w14:textId="77777777" w:rsidR="00F373BF" w:rsidRPr="008A6036" w:rsidRDefault="00F373BF" w:rsidP="00F373BF">
      <w:pPr>
        <w:pStyle w:val="t-9-8"/>
        <w:spacing w:before="0" w:beforeAutospacing="0" w:after="240" w:afterAutospacing="0"/>
        <w:jc w:val="both"/>
        <w:rPr>
          <w:color w:val="000000"/>
        </w:rPr>
      </w:pPr>
      <w:r w:rsidRPr="008A6036">
        <w:rPr>
          <w:color w:val="000000"/>
        </w:rPr>
        <w:t>– pozicije iz financijskih izvještaja proračuna i/ili proračunskih i izvanproračunskih korisnika na kojima je ostvareno značajnije odstupanje u odnosu na prethodnu godinu.</w:t>
      </w:r>
    </w:p>
    <w:p w14:paraId="3D3D2D5A" w14:textId="77777777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V. STATUSNE PROMJENE</w:t>
      </w:r>
    </w:p>
    <w:p w14:paraId="6F019E4C" w14:textId="13E2F57A" w:rsidR="00F373BF" w:rsidRPr="008A6036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20</w:t>
      </w:r>
      <w:r w:rsidR="00F373BF" w:rsidRPr="008A6036">
        <w:rPr>
          <w:color w:val="000000"/>
        </w:rPr>
        <w:t>.</w:t>
      </w:r>
    </w:p>
    <w:p w14:paraId="2C22CA30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(1) Statusne promjene proračuna i proračunskih korisnika jesu:</w:t>
      </w:r>
    </w:p>
    <w:p w14:paraId="4DB36196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spajanje dvaju ili više proračuna ili proračunskih korisnika u novu jedinicu,</w:t>
      </w:r>
    </w:p>
    <w:p w14:paraId="75B3A2A3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pripajanje jednog ili više proračuna ili proračunskih korisnika postojećoj jedinici i</w:t>
      </w:r>
    </w:p>
    <w:p w14:paraId="07733DAE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podjela proračuna ili proračunskog korisnika u dvije ili više novih jedinica.</w:t>
      </w:r>
    </w:p>
    <w:p w14:paraId="6B11F66E" w14:textId="284A644B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(2) Kod statusne promjene spajanja, svaki od proračuna odnosno proračunskih korisnika koji se spajaju sastavlja financijske izvještaje za proračunsku godinu s datumom koji prethodi datumu spajanja. Jedinica nastala spajanjem otvara </w:t>
      </w:r>
      <w:r w:rsidR="009045C0">
        <w:rPr>
          <w:color w:val="000000"/>
        </w:rPr>
        <w:t xml:space="preserve">poslovne </w:t>
      </w:r>
      <w:r w:rsidRPr="008A6036">
        <w:rPr>
          <w:color w:val="000000"/>
        </w:rPr>
        <w:t xml:space="preserve">knjige na temelju konsolidacije Bilanci. Jedinica nastala spajanjem u Izvještaj o prihodima i rashodima, primicima i izdacima </w:t>
      </w:r>
      <w:r w:rsidRPr="008A6036">
        <w:t xml:space="preserve">na </w:t>
      </w:r>
      <w:r w:rsidR="00671F06">
        <w:t>o</w:t>
      </w:r>
      <w:r w:rsidRPr="008A6036">
        <w:t xml:space="preserve">brascu PR-RAS </w:t>
      </w:r>
      <w:r w:rsidRPr="008A6036">
        <w:rPr>
          <w:color w:val="000000"/>
        </w:rPr>
        <w:t>za tekuću godinu ne unosi podatke u stupac »Ostvareno u izvještajnom razdoblju prethodne godine«, a u stupac »Ostvareno u izvještajnom razdoblju tekuće godine« unosi podatke o ostvarenju od datuma spajanja.</w:t>
      </w:r>
    </w:p>
    <w:p w14:paraId="2B27B8F9" w14:textId="2FA805FA" w:rsidR="00F373BF" w:rsidRPr="008A6036" w:rsidRDefault="00F373BF" w:rsidP="00F373BF">
      <w:pPr>
        <w:pStyle w:val="T-98-2"/>
        <w:ind w:firstLine="0"/>
        <w:rPr>
          <w:rFonts w:ascii="Times New Roman" w:hAnsi="Times New Roman"/>
          <w:color w:val="000000"/>
          <w:sz w:val="24"/>
          <w:szCs w:val="24"/>
        </w:rPr>
      </w:pPr>
      <w:r w:rsidRPr="008A6036">
        <w:rPr>
          <w:rFonts w:ascii="Times New Roman" w:hAnsi="Times New Roman"/>
          <w:color w:val="000000"/>
          <w:sz w:val="24"/>
          <w:szCs w:val="24"/>
        </w:rPr>
        <w:t xml:space="preserve">(3) Kod statusne promjene pripajanja, proračuni odnosno proračunski korisnici koji se pripajaju jedinici koja je zadržala OIB sastavljaju financijske izvještaje za proračunsku godinu s datumom koji prethodi datumu pripajanja. Jedinica koja je zadržala OIB evidentira promjene u svojim </w:t>
      </w:r>
      <w:r w:rsidR="009045C0">
        <w:rPr>
          <w:rFonts w:ascii="Times New Roman" w:hAnsi="Times New Roman"/>
          <w:color w:val="000000"/>
          <w:sz w:val="24"/>
          <w:szCs w:val="24"/>
        </w:rPr>
        <w:t>poslovnim</w:t>
      </w:r>
      <w:r w:rsidR="009045C0" w:rsidRPr="008A60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6036">
        <w:rPr>
          <w:rFonts w:ascii="Times New Roman" w:hAnsi="Times New Roman"/>
          <w:color w:val="000000"/>
          <w:sz w:val="24"/>
          <w:szCs w:val="24"/>
        </w:rPr>
        <w:t xml:space="preserve">knjigama na temelju Bilanci pripojenih jedinica. Jedinica koja je zadržala OIB u Izvještaj o prihodima i rashodima, primicima i izdacima </w:t>
      </w:r>
      <w:r w:rsidRPr="008A6036">
        <w:rPr>
          <w:rFonts w:ascii="Times New Roman" w:hAnsi="Times New Roman"/>
          <w:sz w:val="24"/>
          <w:szCs w:val="24"/>
        </w:rPr>
        <w:t xml:space="preserve">na </w:t>
      </w:r>
      <w:r w:rsidR="00671F06">
        <w:rPr>
          <w:rFonts w:ascii="Times New Roman" w:hAnsi="Times New Roman"/>
          <w:sz w:val="24"/>
          <w:szCs w:val="24"/>
        </w:rPr>
        <w:t>o</w:t>
      </w:r>
      <w:r w:rsidRPr="008A6036">
        <w:rPr>
          <w:rFonts w:ascii="Times New Roman" w:hAnsi="Times New Roman"/>
          <w:sz w:val="24"/>
          <w:szCs w:val="24"/>
        </w:rPr>
        <w:t xml:space="preserve">brascu PR-RAS </w:t>
      </w:r>
      <w:r w:rsidRPr="008A6036">
        <w:rPr>
          <w:rFonts w:ascii="Times New Roman" w:hAnsi="Times New Roman"/>
          <w:color w:val="000000"/>
          <w:sz w:val="24"/>
          <w:szCs w:val="24"/>
        </w:rPr>
        <w:t xml:space="preserve">unosi podatke u stupac »Ostvareno u izvještajnom razdoblju prethodne godine« iz svojih </w:t>
      </w:r>
      <w:r w:rsidR="009045C0">
        <w:rPr>
          <w:rFonts w:ascii="Times New Roman" w:hAnsi="Times New Roman"/>
          <w:color w:val="000000"/>
          <w:sz w:val="24"/>
          <w:szCs w:val="24"/>
        </w:rPr>
        <w:t>poslovnih</w:t>
      </w:r>
      <w:r w:rsidR="009045C0" w:rsidRPr="008A60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6036">
        <w:rPr>
          <w:rFonts w:ascii="Times New Roman" w:hAnsi="Times New Roman"/>
          <w:color w:val="000000"/>
          <w:sz w:val="24"/>
          <w:szCs w:val="24"/>
        </w:rPr>
        <w:t xml:space="preserve">knjiga za izvještajno razdoblje prethodne godine, a </w:t>
      </w:r>
      <w:r w:rsidRPr="008A6036">
        <w:rPr>
          <w:rFonts w:ascii="Times New Roman" w:hAnsi="Times New Roman"/>
          <w:sz w:val="24"/>
          <w:szCs w:val="24"/>
        </w:rPr>
        <w:t>u stupac „Ostvareno u izvještajnom razdoblju tekuće godine“ unosi podatke o ostvarenju tekućeg razdoblja za svoje poslovanje do datuma pripajanja i za poslovanje s pripojenom jedinicom od datuma pripajanja.</w:t>
      </w:r>
    </w:p>
    <w:p w14:paraId="2DEFE839" w14:textId="5BFA1705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(4) Kod statusne promjene podjele proračun odnosno </w:t>
      </w:r>
      <w:r w:rsidRPr="006F0D41">
        <w:rPr>
          <w:color w:val="000000"/>
        </w:rPr>
        <w:t>proračunski korisnik koji se dijeli sastavlja financijske izvještaje za proračunsku godinu na dan koji prethodi podjeli</w:t>
      </w:r>
      <w:r w:rsidRPr="008A6036">
        <w:rPr>
          <w:color w:val="000000"/>
        </w:rPr>
        <w:t xml:space="preserve">, a nove jedinice otvaraju </w:t>
      </w:r>
      <w:r w:rsidR="009045C0">
        <w:rPr>
          <w:color w:val="000000"/>
        </w:rPr>
        <w:t>poslovne</w:t>
      </w:r>
      <w:r w:rsidR="009045C0" w:rsidRPr="008A6036">
        <w:rPr>
          <w:color w:val="000000"/>
        </w:rPr>
        <w:t xml:space="preserve"> </w:t>
      </w:r>
      <w:r w:rsidRPr="008A6036">
        <w:rPr>
          <w:color w:val="000000"/>
        </w:rPr>
        <w:t xml:space="preserve">knjige sa stanjima koja ovise o međusobno izvršenoj podjeli imovine i obveza. Nove jedinice u Izvještaj o prihodima i rashodima, primicima i izdacima </w:t>
      </w:r>
      <w:r w:rsidRPr="008A6036">
        <w:t xml:space="preserve">na </w:t>
      </w:r>
      <w:r w:rsidR="00671F06">
        <w:t>o</w:t>
      </w:r>
      <w:r w:rsidRPr="008A6036">
        <w:t xml:space="preserve">brascu PR-RAS </w:t>
      </w:r>
      <w:r w:rsidRPr="008A6036">
        <w:rPr>
          <w:color w:val="000000"/>
        </w:rPr>
        <w:t>za tekuću godinu ne unose podatke u stupac »Ostvareno u izvještajnom razdoblju prethodne godine«.</w:t>
      </w:r>
    </w:p>
    <w:p w14:paraId="67AC9C49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(5) Proračuni i proračunski korisnici kod kojih je došlo do statusnih promjena moraju u roku od najviše 60 dana od nastanka statusne promjene sastaviti i predati financijske izvještaje koji se sastavljaju za proračunsku godinu s datumom koji prethodi datumu nastanka statusne promjene.</w:t>
      </w:r>
    </w:p>
    <w:p w14:paraId="63F48498" w14:textId="62526F1B" w:rsidR="00F373BF" w:rsidRPr="008A6036" w:rsidRDefault="00F373BF" w:rsidP="00F373BF">
      <w:pPr>
        <w:pStyle w:val="T-98-2"/>
        <w:ind w:firstLine="0"/>
        <w:rPr>
          <w:rFonts w:ascii="Times New Roman" w:hAnsi="Times New Roman"/>
          <w:color w:val="000000"/>
          <w:sz w:val="24"/>
          <w:szCs w:val="24"/>
        </w:rPr>
      </w:pPr>
      <w:r w:rsidRPr="008A6036">
        <w:rPr>
          <w:rFonts w:ascii="Times New Roman" w:hAnsi="Times New Roman"/>
          <w:color w:val="000000"/>
          <w:sz w:val="24"/>
          <w:szCs w:val="24"/>
        </w:rPr>
        <w:t xml:space="preserve">(6) Financijski izvještaji iz stavka 5. ovoga članka predaju se </w:t>
      </w:r>
      <w:r w:rsidR="004224A4">
        <w:rPr>
          <w:rFonts w:ascii="Times New Roman" w:hAnsi="Times New Roman"/>
          <w:color w:val="000000"/>
          <w:sz w:val="24"/>
          <w:szCs w:val="24"/>
        </w:rPr>
        <w:t xml:space="preserve">Ministarstvu financija </w:t>
      </w:r>
      <w:r w:rsidRPr="008A6036">
        <w:rPr>
          <w:rFonts w:ascii="Times New Roman" w:hAnsi="Times New Roman"/>
          <w:sz w:val="24"/>
          <w:szCs w:val="24"/>
        </w:rPr>
        <w:t>te nadležnom proračunu, odnosno razdjelu radi konsolidacije</w:t>
      </w:r>
      <w:r w:rsidRPr="008A603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68FA086" w14:textId="77777777" w:rsidR="00F373BF" w:rsidRPr="008A6036" w:rsidRDefault="00F373BF" w:rsidP="00F373BF">
      <w:pPr>
        <w:pStyle w:val="T-98-2"/>
        <w:ind w:firstLine="0"/>
        <w:rPr>
          <w:rFonts w:ascii="Times New Roman" w:hAnsi="Times New Roman"/>
          <w:color w:val="000000"/>
          <w:sz w:val="24"/>
          <w:szCs w:val="24"/>
        </w:rPr>
      </w:pPr>
    </w:p>
    <w:p w14:paraId="16E2F1ED" w14:textId="2123C890" w:rsidR="00F373BF" w:rsidRPr="008A6036" w:rsidRDefault="00F373BF" w:rsidP="00F373BF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8A6036">
        <w:rPr>
          <w:rFonts w:ascii="Times New Roman" w:hAnsi="Times New Roman"/>
          <w:color w:val="000000"/>
          <w:sz w:val="24"/>
          <w:szCs w:val="24"/>
        </w:rPr>
        <w:t xml:space="preserve">(7) </w:t>
      </w:r>
      <w:r w:rsidRPr="008A6036">
        <w:rPr>
          <w:rFonts w:ascii="Times New Roman" w:hAnsi="Times New Roman"/>
          <w:sz w:val="24"/>
          <w:szCs w:val="24"/>
        </w:rPr>
        <w:t>Financijske izvještaje, koji su sastavljeni za razdoblje prije statusnih promjena, potpisuje osoba koja je bila odgovorna za poslovanje proračuna i proračunskog korisnika u razdoblju na koje se izvještaji odnose.</w:t>
      </w:r>
    </w:p>
    <w:p w14:paraId="1B67CBEB" w14:textId="6ECC43E1" w:rsidR="00F373BF" w:rsidRPr="008A6036" w:rsidRDefault="00396760" w:rsidP="009B51E5">
      <w:pPr>
        <w:pStyle w:val="clanak"/>
        <w:spacing w:before="240" w:beforeAutospacing="0" w:after="240" w:afterAutospacing="0"/>
        <w:rPr>
          <w:color w:val="000000"/>
        </w:rPr>
      </w:pPr>
      <w:r>
        <w:rPr>
          <w:color w:val="000000"/>
        </w:rPr>
        <w:t>Članak 21</w:t>
      </w:r>
      <w:r w:rsidR="00F373BF" w:rsidRPr="008A6036">
        <w:rPr>
          <w:color w:val="000000"/>
        </w:rPr>
        <w:t>.</w:t>
      </w:r>
    </w:p>
    <w:p w14:paraId="7806C066" w14:textId="0A6DBB43" w:rsidR="00F373BF" w:rsidRPr="008A6036" w:rsidRDefault="00F373BF" w:rsidP="00F373BF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8A6036">
        <w:rPr>
          <w:rFonts w:ascii="Times New Roman" w:hAnsi="Times New Roman"/>
          <w:color w:val="000000"/>
          <w:sz w:val="24"/>
          <w:szCs w:val="24"/>
        </w:rPr>
        <w:t xml:space="preserve">(1) </w:t>
      </w:r>
      <w:r w:rsidRPr="008A6036">
        <w:rPr>
          <w:rFonts w:ascii="Times New Roman" w:hAnsi="Times New Roman"/>
          <w:sz w:val="24"/>
          <w:szCs w:val="24"/>
        </w:rPr>
        <w:t>Pravne osobe koje su postale proračunski korisnici, a do tada su vodile računovodstvo poduzetnika ili neprofitno računovodstvo ne popunjavaju stupac „</w:t>
      </w:r>
      <w:r w:rsidRPr="008A6036">
        <w:rPr>
          <w:rFonts w:ascii="Times New Roman" w:hAnsi="Times New Roman"/>
          <w:color w:val="000000"/>
          <w:sz w:val="24"/>
          <w:szCs w:val="24"/>
        </w:rPr>
        <w:t>Ostvareno u izvještajnom razdoblju prethodne godine</w:t>
      </w:r>
      <w:r w:rsidRPr="008A6036">
        <w:rPr>
          <w:rFonts w:ascii="Times New Roman" w:hAnsi="Times New Roman"/>
          <w:sz w:val="24"/>
          <w:szCs w:val="24"/>
        </w:rPr>
        <w:t>“ u Izvještaj o prihodima i rashodima</w:t>
      </w:r>
      <w:r w:rsidRPr="008A6036">
        <w:rPr>
          <w:rFonts w:ascii="Times New Roman" w:hAnsi="Times New Roman"/>
          <w:color w:val="000000"/>
          <w:sz w:val="24"/>
          <w:szCs w:val="24"/>
        </w:rPr>
        <w:t>, primicima i izdacima</w:t>
      </w:r>
      <w:r w:rsidRPr="008A6036">
        <w:rPr>
          <w:rFonts w:ascii="Times New Roman" w:hAnsi="Times New Roman"/>
          <w:sz w:val="24"/>
          <w:szCs w:val="24"/>
        </w:rPr>
        <w:t xml:space="preserve"> na </w:t>
      </w:r>
      <w:r w:rsidR="00671F06">
        <w:rPr>
          <w:rFonts w:ascii="Times New Roman" w:hAnsi="Times New Roman"/>
          <w:sz w:val="24"/>
          <w:szCs w:val="24"/>
        </w:rPr>
        <w:t>o</w:t>
      </w:r>
      <w:r w:rsidRPr="008A6036">
        <w:rPr>
          <w:rFonts w:ascii="Times New Roman" w:hAnsi="Times New Roman"/>
          <w:sz w:val="24"/>
          <w:szCs w:val="24"/>
        </w:rPr>
        <w:t>brascu PR-RAS.</w:t>
      </w:r>
    </w:p>
    <w:p w14:paraId="360FF494" w14:textId="77777777" w:rsidR="00F373BF" w:rsidRPr="008A6036" w:rsidRDefault="00F373BF" w:rsidP="00F373BF">
      <w:pPr>
        <w:pStyle w:val="T-98-2"/>
        <w:ind w:firstLine="0"/>
        <w:rPr>
          <w:rFonts w:ascii="Times New Roman" w:hAnsi="Times New Roman"/>
          <w:sz w:val="24"/>
          <w:szCs w:val="24"/>
        </w:rPr>
      </w:pPr>
    </w:p>
    <w:p w14:paraId="26A262AF" w14:textId="09C16A93" w:rsidR="0004743A" w:rsidRDefault="00F373BF" w:rsidP="00F373BF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8A6036">
        <w:rPr>
          <w:rFonts w:ascii="Times New Roman" w:hAnsi="Times New Roman"/>
          <w:sz w:val="24"/>
          <w:szCs w:val="24"/>
        </w:rPr>
        <w:t xml:space="preserve">(2) Za </w:t>
      </w:r>
      <w:r w:rsidR="008161F2">
        <w:rPr>
          <w:rFonts w:ascii="Times New Roman" w:hAnsi="Times New Roman"/>
          <w:sz w:val="24"/>
          <w:szCs w:val="24"/>
        </w:rPr>
        <w:t xml:space="preserve">proračune, </w:t>
      </w:r>
      <w:r w:rsidRPr="008A6036">
        <w:rPr>
          <w:rFonts w:ascii="Times New Roman" w:hAnsi="Times New Roman"/>
          <w:sz w:val="24"/>
          <w:szCs w:val="24"/>
        </w:rPr>
        <w:t xml:space="preserve">proračunske odnosno izvanproračunske korisnike koji danom </w:t>
      </w:r>
      <w:r w:rsidR="00936745">
        <w:rPr>
          <w:rFonts w:ascii="Times New Roman" w:hAnsi="Times New Roman"/>
          <w:sz w:val="24"/>
          <w:szCs w:val="24"/>
        </w:rPr>
        <w:t>ispisa</w:t>
      </w:r>
      <w:r w:rsidR="00B41960">
        <w:rPr>
          <w:rFonts w:ascii="Times New Roman" w:hAnsi="Times New Roman"/>
          <w:sz w:val="24"/>
          <w:szCs w:val="24"/>
        </w:rPr>
        <w:t xml:space="preserve"> </w:t>
      </w:r>
      <w:r w:rsidRPr="008A6036">
        <w:rPr>
          <w:rFonts w:ascii="Times New Roman" w:hAnsi="Times New Roman"/>
          <w:sz w:val="24"/>
          <w:szCs w:val="24"/>
        </w:rPr>
        <w:t>iz Registra proračunskih i izvanproračunskih korisnika</w:t>
      </w:r>
      <w:r w:rsidR="008161F2">
        <w:rPr>
          <w:rFonts w:ascii="Times New Roman" w:hAnsi="Times New Roman"/>
          <w:sz w:val="24"/>
          <w:szCs w:val="24"/>
        </w:rPr>
        <w:t xml:space="preserve"> postaju neaktivni</w:t>
      </w:r>
      <w:r w:rsidRPr="008A6036">
        <w:rPr>
          <w:rFonts w:ascii="Times New Roman" w:hAnsi="Times New Roman"/>
          <w:sz w:val="24"/>
          <w:szCs w:val="24"/>
        </w:rPr>
        <w:t>, financijske izvještaje za proračunsku godinu sastavlja i potpisuje osoba koja je bila odgovorna za poslovanje proračuna</w:t>
      </w:r>
      <w:r w:rsidR="008161F2">
        <w:rPr>
          <w:rFonts w:ascii="Times New Roman" w:hAnsi="Times New Roman"/>
          <w:sz w:val="24"/>
          <w:szCs w:val="24"/>
        </w:rPr>
        <w:t>, proračunskog odnosno izvanproračunskog</w:t>
      </w:r>
      <w:r w:rsidRPr="008A6036">
        <w:rPr>
          <w:rFonts w:ascii="Times New Roman" w:hAnsi="Times New Roman"/>
          <w:sz w:val="24"/>
          <w:szCs w:val="24"/>
        </w:rPr>
        <w:t xml:space="preserve"> korisnika do datuma </w:t>
      </w:r>
      <w:r w:rsidR="00936745">
        <w:rPr>
          <w:rFonts w:ascii="Times New Roman" w:hAnsi="Times New Roman"/>
          <w:sz w:val="24"/>
          <w:szCs w:val="24"/>
        </w:rPr>
        <w:t>ispisa</w:t>
      </w:r>
      <w:r w:rsidR="00B41960">
        <w:rPr>
          <w:rFonts w:ascii="Times New Roman" w:hAnsi="Times New Roman"/>
          <w:sz w:val="24"/>
          <w:szCs w:val="24"/>
        </w:rPr>
        <w:t xml:space="preserve"> </w:t>
      </w:r>
      <w:r w:rsidRPr="008A6036">
        <w:rPr>
          <w:rFonts w:ascii="Times New Roman" w:hAnsi="Times New Roman"/>
          <w:sz w:val="24"/>
          <w:szCs w:val="24"/>
        </w:rPr>
        <w:t>iz Registra.</w:t>
      </w:r>
    </w:p>
    <w:p w14:paraId="6D9841BD" w14:textId="627BFA01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 xml:space="preserve">VI. </w:t>
      </w:r>
      <w:r w:rsidR="000971C6">
        <w:rPr>
          <w:color w:val="000000"/>
          <w:sz w:val="24"/>
          <w:szCs w:val="24"/>
        </w:rPr>
        <w:t>NAČIN I ROKOVI PREDAJE</w:t>
      </w:r>
      <w:r w:rsidRPr="008A6036">
        <w:rPr>
          <w:color w:val="000000"/>
          <w:sz w:val="24"/>
          <w:szCs w:val="24"/>
        </w:rPr>
        <w:t xml:space="preserve"> FINANCIJSKIH IZVJEŠTAJA</w:t>
      </w:r>
    </w:p>
    <w:p w14:paraId="051EEBD2" w14:textId="4932DA4B" w:rsidR="00F373BF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22</w:t>
      </w:r>
      <w:r w:rsidR="00F373BF" w:rsidRPr="008A6036">
        <w:rPr>
          <w:color w:val="000000"/>
        </w:rPr>
        <w:t>.</w:t>
      </w:r>
    </w:p>
    <w:p w14:paraId="76990414" w14:textId="4FCA4E55" w:rsidR="000971C6" w:rsidRDefault="000971C6" w:rsidP="000971C6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(1) Proračuni, proračunski i izvanproračunski korisnici predaju</w:t>
      </w:r>
      <w:r w:rsidR="00451D20">
        <w:rPr>
          <w:color w:val="000000"/>
        </w:rPr>
        <w:t xml:space="preserve"> </w:t>
      </w:r>
      <w:r w:rsidRPr="008A6036">
        <w:rPr>
          <w:color w:val="000000"/>
        </w:rPr>
        <w:t xml:space="preserve">financijske izvještaje u elektroničkom obliku </w:t>
      </w:r>
      <w:r>
        <w:rPr>
          <w:color w:val="000000"/>
        </w:rPr>
        <w:t>Ministarstvu financija</w:t>
      </w:r>
      <w:r w:rsidR="003D77E3">
        <w:rPr>
          <w:color w:val="000000"/>
        </w:rPr>
        <w:t xml:space="preserve"> </w:t>
      </w:r>
      <w:r>
        <w:rPr>
          <w:color w:val="000000"/>
        </w:rPr>
        <w:t xml:space="preserve">putem aplikacije </w:t>
      </w:r>
      <w:r w:rsidRPr="008A6036">
        <w:rPr>
          <w:color w:val="000000"/>
        </w:rPr>
        <w:t>s Referentnom stranicom Izvještaja proračuna, proračunski</w:t>
      </w:r>
      <w:r>
        <w:rPr>
          <w:color w:val="000000"/>
        </w:rPr>
        <w:t>h i izvanproračunskih korisnika.</w:t>
      </w:r>
    </w:p>
    <w:p w14:paraId="673E63A8" w14:textId="2059F704" w:rsidR="000971C6" w:rsidRDefault="000971C6" w:rsidP="000971C6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(2) Referentn</w:t>
      </w:r>
      <w:r>
        <w:rPr>
          <w:color w:val="000000"/>
        </w:rPr>
        <w:t>a</w:t>
      </w:r>
      <w:r w:rsidRPr="008A6036">
        <w:rPr>
          <w:color w:val="000000"/>
        </w:rPr>
        <w:t xml:space="preserve"> stranic</w:t>
      </w:r>
      <w:r>
        <w:rPr>
          <w:color w:val="000000"/>
        </w:rPr>
        <w:t>a</w:t>
      </w:r>
      <w:r w:rsidRPr="008A6036">
        <w:rPr>
          <w:color w:val="000000"/>
        </w:rPr>
        <w:t xml:space="preserve"> iz stavka 1. ovoga članka </w:t>
      </w:r>
      <w:r>
        <w:rPr>
          <w:color w:val="000000"/>
        </w:rPr>
        <w:t xml:space="preserve">učitava se u aplikaciju </w:t>
      </w:r>
      <w:r w:rsidRPr="008A6036">
        <w:rPr>
          <w:color w:val="000000"/>
        </w:rPr>
        <w:t>ovjeren</w:t>
      </w:r>
      <w:r>
        <w:rPr>
          <w:color w:val="000000"/>
        </w:rPr>
        <w:t>a</w:t>
      </w:r>
      <w:r w:rsidRPr="008A6036">
        <w:rPr>
          <w:color w:val="000000"/>
        </w:rPr>
        <w:t xml:space="preserve"> potpisom </w:t>
      </w:r>
      <w:r w:rsidR="00EF2518">
        <w:rPr>
          <w:color w:val="000000"/>
        </w:rPr>
        <w:t>osobe odgovorne za računovodstvo</w:t>
      </w:r>
      <w:r w:rsidR="00A11947">
        <w:rPr>
          <w:color w:val="000000"/>
        </w:rPr>
        <w:t xml:space="preserve"> i</w:t>
      </w:r>
      <w:r w:rsidR="00330B09">
        <w:rPr>
          <w:color w:val="000000"/>
        </w:rPr>
        <w:t xml:space="preserve"> </w:t>
      </w:r>
      <w:r w:rsidRPr="008A6036">
        <w:rPr>
          <w:color w:val="000000"/>
        </w:rPr>
        <w:t>odgovorne osobe</w:t>
      </w:r>
      <w:r w:rsidR="00330B09">
        <w:rPr>
          <w:color w:val="000000"/>
        </w:rPr>
        <w:t xml:space="preserve"> </w:t>
      </w:r>
      <w:r w:rsidR="00330B09" w:rsidRPr="00B82B9D">
        <w:rPr>
          <w:color w:val="000000"/>
          <w:sz w:val="23"/>
          <w:szCs w:val="23"/>
        </w:rPr>
        <w:t>proračuna, proračunskog i izvanproračunskog korisnika</w:t>
      </w:r>
      <w:r w:rsidRPr="008A6036">
        <w:rPr>
          <w:color w:val="000000"/>
        </w:rPr>
        <w:t xml:space="preserve"> </w:t>
      </w:r>
      <w:r w:rsidR="00A11947">
        <w:rPr>
          <w:color w:val="000000"/>
        </w:rPr>
        <w:t>te</w:t>
      </w:r>
      <w:r w:rsidRPr="008A6036">
        <w:rPr>
          <w:color w:val="000000"/>
        </w:rPr>
        <w:t xml:space="preserve"> pečatom.</w:t>
      </w:r>
    </w:p>
    <w:p w14:paraId="3666138B" w14:textId="6FD76F25" w:rsidR="00923329" w:rsidRDefault="00923329" w:rsidP="000971C6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(3) </w:t>
      </w:r>
      <w:r>
        <w:t>Iznimno od stavka 1. ovog članka tijela sigurnosno-obavještajnog sustava predaju financijske izvještaje Ministarstvu financija</w:t>
      </w:r>
      <w:r w:rsidR="000157D9">
        <w:t xml:space="preserve"> u skladu s posebnim propisima.</w:t>
      </w:r>
    </w:p>
    <w:p w14:paraId="2B805C10" w14:textId="5C608CB9" w:rsidR="007836B6" w:rsidRDefault="007836B6" w:rsidP="007836B6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23</w:t>
      </w:r>
      <w:r w:rsidRPr="008A6036">
        <w:rPr>
          <w:color w:val="000000"/>
        </w:rPr>
        <w:t>.</w:t>
      </w:r>
    </w:p>
    <w:p w14:paraId="1CF58E6C" w14:textId="4CAC7643" w:rsidR="007836B6" w:rsidRDefault="006D5B85" w:rsidP="009A2A84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(1) </w:t>
      </w:r>
      <w:r w:rsidR="00F373BF" w:rsidRPr="008A6036">
        <w:rPr>
          <w:color w:val="000000"/>
        </w:rPr>
        <w:t>Ministarstvo financija predaje konsolidirani financijski izvještaj općeg proračuna za proračunsku godinu Državnom uredu za reviziju.</w:t>
      </w:r>
    </w:p>
    <w:p w14:paraId="0F41B5AB" w14:textId="626FB92B" w:rsidR="006D5B85" w:rsidRDefault="006D5B85" w:rsidP="009A2A84">
      <w:pPr>
        <w:pStyle w:val="t-9-8"/>
        <w:jc w:val="both"/>
        <w:rPr>
          <w:color w:val="000000"/>
        </w:rPr>
      </w:pPr>
      <w:r>
        <w:rPr>
          <w:color w:val="000000"/>
        </w:rPr>
        <w:t>(2</w:t>
      </w:r>
      <w:r w:rsidRPr="008A6036">
        <w:rPr>
          <w:color w:val="000000"/>
        </w:rPr>
        <w:t xml:space="preserve">) </w:t>
      </w:r>
      <w:r>
        <w:rPr>
          <w:color w:val="000000"/>
        </w:rPr>
        <w:t>Godišnji financijski izvještaji proračuna, proračunskih i izvanproračunskih korisnika koji su predani na način propisan člankom 22. stavkom 1. smatraju se predanim i Državnom uredu za reviziju.</w:t>
      </w:r>
    </w:p>
    <w:p w14:paraId="4FE7DE75" w14:textId="5E1FF972" w:rsidR="00DF6D00" w:rsidRDefault="000157D9" w:rsidP="009A2A84">
      <w:pPr>
        <w:pStyle w:val="t-9-8"/>
        <w:jc w:val="both"/>
        <w:rPr>
          <w:color w:val="000000"/>
        </w:rPr>
      </w:pPr>
      <w:r>
        <w:rPr>
          <w:color w:val="000000"/>
        </w:rPr>
        <w:t>(3) Tijela sigurnosno-obavještajnog sustava godišnje financijske izvještaje predaju Državnom uredu za reviziju u skladu s posebnim propisima.</w:t>
      </w:r>
    </w:p>
    <w:p w14:paraId="46A3C228" w14:textId="24C4BB7D" w:rsidR="000971C6" w:rsidRPr="008A6036" w:rsidRDefault="00F373BF" w:rsidP="009A2A84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</w:t>
      </w:r>
      <w:r w:rsidR="00396760">
        <w:rPr>
          <w:color w:val="000000"/>
        </w:rPr>
        <w:t>4</w:t>
      </w:r>
      <w:r w:rsidRPr="008A6036">
        <w:rPr>
          <w:color w:val="000000"/>
        </w:rPr>
        <w:t>.</w:t>
      </w:r>
    </w:p>
    <w:p w14:paraId="6C7DC8F6" w14:textId="720B1AB5" w:rsidR="00F373BF" w:rsidRPr="008A6036" w:rsidRDefault="009A2A84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 </w:t>
      </w:r>
      <w:r w:rsidR="00F373BF" w:rsidRPr="008A6036">
        <w:rPr>
          <w:color w:val="000000"/>
        </w:rPr>
        <w:t>(1) Državni proračun predaje financijske izvještaje</w:t>
      </w:r>
      <w:r>
        <w:rPr>
          <w:color w:val="000000"/>
        </w:rPr>
        <w:t xml:space="preserve"> iz članka 8. stavka 1. ovoga Pravilnika</w:t>
      </w:r>
      <w:r w:rsidR="00F373BF" w:rsidRPr="008A6036">
        <w:rPr>
          <w:color w:val="000000"/>
        </w:rPr>
        <w:t>:</w:t>
      </w:r>
    </w:p>
    <w:p w14:paraId="30937C5B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28. veljače tekuće za prethodnu godinu,</w:t>
      </w:r>
    </w:p>
    <w:p w14:paraId="2516739F" w14:textId="42C8A786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2</w:t>
      </w:r>
      <w:r w:rsidR="00421BB4">
        <w:rPr>
          <w:color w:val="000000"/>
        </w:rPr>
        <w:t>5</w:t>
      </w:r>
      <w:r w:rsidRPr="008A6036">
        <w:rPr>
          <w:color w:val="000000"/>
        </w:rPr>
        <w:t xml:space="preserve"> dana po isteku izvještajnog razdoblja.</w:t>
      </w:r>
    </w:p>
    <w:p w14:paraId="695E55F4" w14:textId="4CCD00FD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(2) Proračunski korisnici državnog proračuna predaju financijske izvještaje</w:t>
      </w:r>
      <w:r w:rsidR="009A2A84">
        <w:rPr>
          <w:color w:val="000000"/>
        </w:rPr>
        <w:t xml:space="preserve"> iz članka 8. stavka 2. ovoga Pravilnika</w:t>
      </w:r>
      <w:r w:rsidRPr="008A6036">
        <w:rPr>
          <w:color w:val="000000"/>
        </w:rPr>
        <w:t>:</w:t>
      </w:r>
    </w:p>
    <w:p w14:paraId="63145E82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31. siječnja tekuće za prethodnu godinu,</w:t>
      </w:r>
    </w:p>
    <w:p w14:paraId="1F7A9E82" w14:textId="4E57C301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1</w:t>
      </w:r>
      <w:r w:rsidR="00421BB4">
        <w:rPr>
          <w:color w:val="000000"/>
        </w:rPr>
        <w:t>5</w:t>
      </w:r>
      <w:r w:rsidRPr="008A6036">
        <w:rPr>
          <w:color w:val="000000"/>
        </w:rPr>
        <w:t xml:space="preserve"> dana po isteku izvještajnog razdoblja.</w:t>
      </w:r>
    </w:p>
    <w:p w14:paraId="3E1FAFAD" w14:textId="4FCB18A4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(3) Izvanproračunski korisnici državnog proračuna predaju financijske izvještaje</w:t>
      </w:r>
      <w:r w:rsidR="009A2A84">
        <w:rPr>
          <w:color w:val="000000"/>
        </w:rPr>
        <w:t xml:space="preserve"> iz članka 8. stavka 3. ovoga Pravilnika</w:t>
      </w:r>
      <w:r w:rsidRPr="008A6036">
        <w:rPr>
          <w:color w:val="000000"/>
        </w:rPr>
        <w:t>:</w:t>
      </w:r>
    </w:p>
    <w:p w14:paraId="60A36081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15. veljače tekuće za prethodnu godinu,</w:t>
      </w:r>
    </w:p>
    <w:p w14:paraId="76BA1AD6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20 dana po isteku izvještajnog razdoblja.</w:t>
      </w:r>
    </w:p>
    <w:p w14:paraId="5CA48C1C" w14:textId="3EFBBB4A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(4) Jedinice lokalne i područne (regionalne) samouprave predaju financijske izvještaje</w:t>
      </w:r>
      <w:r w:rsidR="009A2A84">
        <w:rPr>
          <w:color w:val="000000"/>
        </w:rPr>
        <w:t xml:space="preserve"> iz članka 8. stavka 4. ovoga Pravilnika</w:t>
      </w:r>
      <w:r w:rsidRPr="008A6036">
        <w:rPr>
          <w:color w:val="000000"/>
        </w:rPr>
        <w:t>:</w:t>
      </w:r>
    </w:p>
    <w:p w14:paraId="2F9FFE7E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15. veljače tekuće za prethodnu godinu,</w:t>
      </w:r>
    </w:p>
    <w:p w14:paraId="27F2E5F7" w14:textId="296DB954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1</w:t>
      </w:r>
      <w:r w:rsidR="00421BB4">
        <w:rPr>
          <w:color w:val="000000"/>
        </w:rPr>
        <w:t>5</w:t>
      </w:r>
      <w:r w:rsidRPr="008A6036">
        <w:rPr>
          <w:color w:val="000000"/>
        </w:rPr>
        <w:t xml:space="preserve"> dana po isteku izvještajnog razdoblja.</w:t>
      </w:r>
    </w:p>
    <w:p w14:paraId="2C6D056E" w14:textId="35DBD7CE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(5) Proračunski korisnici jedinice lokalne i područne (regionalne) samouprave predaju financijske izvještaje</w:t>
      </w:r>
      <w:r w:rsidR="009A2A84">
        <w:rPr>
          <w:color w:val="000000"/>
        </w:rPr>
        <w:t xml:space="preserve"> iz članka 8. stavka 5. ovoga Pravilnika</w:t>
      </w:r>
      <w:r w:rsidRPr="008A6036">
        <w:rPr>
          <w:color w:val="000000"/>
        </w:rPr>
        <w:t>:</w:t>
      </w:r>
    </w:p>
    <w:p w14:paraId="6D76187C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31. siječnja tekuće za prethodnu godinu,</w:t>
      </w:r>
    </w:p>
    <w:p w14:paraId="669650D8" w14:textId="25C8E4B1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1</w:t>
      </w:r>
      <w:r w:rsidR="00421BB4">
        <w:rPr>
          <w:color w:val="000000"/>
        </w:rPr>
        <w:t>5</w:t>
      </w:r>
      <w:r w:rsidRPr="008A6036">
        <w:rPr>
          <w:color w:val="000000"/>
        </w:rPr>
        <w:t xml:space="preserve"> dana po isteku izvještajnog razdoblja.</w:t>
      </w:r>
    </w:p>
    <w:p w14:paraId="2FA85BCA" w14:textId="272CB79B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(6) Izvanproračunski korisnici jedinice lokalne i područne (regionalne) samouprave predaju financijske izvještaje</w:t>
      </w:r>
      <w:r w:rsidR="009A2A84">
        <w:rPr>
          <w:color w:val="000000"/>
        </w:rPr>
        <w:t xml:space="preserve"> iz članka 8. stavka 5. ovoga Pravilnika</w:t>
      </w:r>
      <w:r w:rsidRPr="008A6036">
        <w:rPr>
          <w:color w:val="000000"/>
        </w:rPr>
        <w:t>:</w:t>
      </w:r>
    </w:p>
    <w:p w14:paraId="68D62EBF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15. veljače tekuće za prethodnu godinu,</w:t>
      </w:r>
    </w:p>
    <w:p w14:paraId="7BCC3178" w14:textId="77777777" w:rsidR="00F373BF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20 dana po isteku izvještajnog razdoblja.</w:t>
      </w:r>
    </w:p>
    <w:p w14:paraId="4B934DCB" w14:textId="77777777" w:rsidR="009A2A84" w:rsidRPr="008A6036" w:rsidRDefault="009A2A84" w:rsidP="00A93B50">
      <w:pPr>
        <w:pStyle w:val="clanak"/>
        <w:spacing w:before="240" w:beforeAutospacing="0" w:after="240" w:afterAutospacing="0"/>
        <w:rPr>
          <w:color w:val="000000"/>
        </w:rPr>
      </w:pPr>
      <w:r>
        <w:rPr>
          <w:color w:val="000000"/>
        </w:rPr>
        <w:t>Članak 25</w:t>
      </w:r>
      <w:r w:rsidRPr="008A6036">
        <w:rPr>
          <w:color w:val="000000"/>
        </w:rPr>
        <w:t>.</w:t>
      </w:r>
    </w:p>
    <w:p w14:paraId="7550E6E6" w14:textId="2D597A3A" w:rsidR="009A2A84" w:rsidRPr="008A6036" w:rsidRDefault="009A2A84" w:rsidP="009A2A84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(1) Proračunski korisnici državnog proračuna koji se prema organizacijskoj klasifikaciji državnog proračuna klasificiraju kao razdjeli </w:t>
      </w:r>
      <w:r w:rsidR="008161F2">
        <w:rPr>
          <w:color w:val="000000"/>
        </w:rPr>
        <w:t xml:space="preserve">i koji u svojoj nadležnosti imaju proračunske korisnike </w:t>
      </w:r>
      <w:r w:rsidRPr="008A6036">
        <w:rPr>
          <w:color w:val="000000"/>
        </w:rPr>
        <w:t>predaju konsolidirane financijske izvještaje:</w:t>
      </w:r>
    </w:p>
    <w:p w14:paraId="3BB700D0" w14:textId="77777777" w:rsidR="009A2A84" w:rsidRPr="008A6036" w:rsidRDefault="009A2A84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proračunsku godinu do 28. veljače tekuće za prethodnu godinu, </w:t>
      </w:r>
    </w:p>
    <w:p w14:paraId="76A6FDC1" w14:textId="79642D13" w:rsidR="009A2A84" w:rsidRPr="008A6036" w:rsidRDefault="009A2A84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razdoblje od 1. siječnja do 30. lipnja u roku od 2</w:t>
      </w:r>
      <w:r w:rsidR="00421BB4">
        <w:rPr>
          <w:color w:val="000000"/>
        </w:rPr>
        <w:t>5</w:t>
      </w:r>
      <w:r w:rsidRPr="008A6036">
        <w:rPr>
          <w:color w:val="000000"/>
        </w:rPr>
        <w:t xml:space="preserve"> dana po isteku izvještajnog razdoblja, </w:t>
      </w:r>
    </w:p>
    <w:p w14:paraId="7F61DF47" w14:textId="5D8E1E5C" w:rsidR="009A2A84" w:rsidRDefault="009A2A84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 i od 1. siječnja do 30. rujna Izvještaj o obvezama</w:t>
      </w:r>
      <w:r w:rsidR="00DC6646">
        <w:rPr>
          <w:color w:val="000000"/>
        </w:rPr>
        <w:t xml:space="preserve"> i Bilješke</w:t>
      </w:r>
      <w:r w:rsidR="00583B78">
        <w:rPr>
          <w:color w:val="000000"/>
        </w:rPr>
        <w:t xml:space="preserve"> koje se sastavljaju uz Izvještaj o obvezama</w:t>
      </w:r>
      <w:r w:rsidRPr="008A6036">
        <w:rPr>
          <w:color w:val="000000"/>
        </w:rPr>
        <w:t xml:space="preserve"> u roku od </w:t>
      </w:r>
      <w:r w:rsidR="00583B78">
        <w:rPr>
          <w:color w:val="000000"/>
        </w:rPr>
        <w:t>20</w:t>
      </w:r>
      <w:r w:rsidR="00583B78" w:rsidRPr="008A6036">
        <w:rPr>
          <w:color w:val="000000"/>
        </w:rPr>
        <w:t xml:space="preserve"> </w:t>
      </w:r>
      <w:r w:rsidRPr="008A6036">
        <w:rPr>
          <w:color w:val="000000"/>
        </w:rPr>
        <w:t>dana po isteku izvještajnog razdoblja.</w:t>
      </w:r>
    </w:p>
    <w:p w14:paraId="069517F3" w14:textId="34C06AAB" w:rsidR="008161F2" w:rsidRPr="008A6036" w:rsidRDefault="008161F2" w:rsidP="008161F2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8A6036">
        <w:rPr>
          <w:color w:val="000000"/>
        </w:rPr>
        <w:t xml:space="preserve">Proračunski korisnici državnog proračuna koji se prema organizacijskoj klasifikaciji državnog proračuna klasificiraju kao razdjeli </w:t>
      </w:r>
      <w:r>
        <w:rPr>
          <w:color w:val="000000"/>
        </w:rPr>
        <w:t xml:space="preserve">i koji u svojoj nadležnosti nemaju proračunske korisnike </w:t>
      </w:r>
      <w:r w:rsidRPr="008A6036">
        <w:rPr>
          <w:color w:val="000000"/>
        </w:rPr>
        <w:t>predaju konsolidirane financijske izvještaje:</w:t>
      </w:r>
    </w:p>
    <w:p w14:paraId="20C481F9" w14:textId="724D838C" w:rsidR="008161F2" w:rsidRPr="008A6036" w:rsidRDefault="008161F2" w:rsidP="008161F2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proračunsku godinu do </w:t>
      </w:r>
      <w:r>
        <w:rPr>
          <w:color w:val="000000"/>
        </w:rPr>
        <w:t>31. siječnja</w:t>
      </w:r>
      <w:r w:rsidRPr="008A6036">
        <w:rPr>
          <w:color w:val="000000"/>
        </w:rPr>
        <w:t xml:space="preserve"> tekuće za prethodnu godinu, </w:t>
      </w:r>
    </w:p>
    <w:p w14:paraId="5302DD23" w14:textId="7138A6A8" w:rsidR="008161F2" w:rsidRDefault="008161F2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razdoblje </w:t>
      </w:r>
      <w:r w:rsidR="005F1B45" w:rsidRPr="008A6036">
        <w:rPr>
          <w:color w:val="000000"/>
        </w:rPr>
        <w:t>od 1. siječnja do 30. lipnja u roku od 1</w:t>
      </w:r>
      <w:r w:rsidR="00421BB4">
        <w:rPr>
          <w:color w:val="000000"/>
        </w:rPr>
        <w:t>5</w:t>
      </w:r>
      <w:r w:rsidR="005F1B45" w:rsidRPr="008A6036">
        <w:rPr>
          <w:color w:val="000000"/>
        </w:rPr>
        <w:t xml:space="preserve"> dana po isteku izvještajnog razdoblja</w:t>
      </w:r>
      <w:r w:rsidR="005F1B45">
        <w:rPr>
          <w:color w:val="000000"/>
        </w:rPr>
        <w:t>,</w:t>
      </w:r>
    </w:p>
    <w:p w14:paraId="393C0E0D" w14:textId="7D284006" w:rsidR="00E65C03" w:rsidRPr="008A6036" w:rsidRDefault="00E65C03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razdoblje od 1. siječnja do </w:t>
      </w:r>
      <w:r>
        <w:rPr>
          <w:color w:val="000000"/>
        </w:rPr>
        <w:t xml:space="preserve">31. ožujka i </w:t>
      </w:r>
      <w:r w:rsidRPr="008A6036">
        <w:rPr>
          <w:color w:val="000000"/>
        </w:rPr>
        <w:t>od 1. siječnja do 30. rujna Izvještaj o obvezama</w:t>
      </w:r>
      <w:r>
        <w:rPr>
          <w:color w:val="000000"/>
        </w:rPr>
        <w:t xml:space="preserve"> i Bilješke koje se sastavljaju uz Izvještaj o obvezama</w:t>
      </w:r>
      <w:r w:rsidRPr="008A6036">
        <w:rPr>
          <w:color w:val="000000"/>
        </w:rPr>
        <w:t xml:space="preserve"> u roku od 1</w:t>
      </w:r>
      <w:r>
        <w:rPr>
          <w:color w:val="000000"/>
        </w:rPr>
        <w:t>5</w:t>
      </w:r>
      <w:r w:rsidRPr="008A6036">
        <w:rPr>
          <w:color w:val="000000"/>
        </w:rPr>
        <w:t xml:space="preserve"> dana po isteku izvještajnog razdoblja</w:t>
      </w:r>
      <w:r>
        <w:rPr>
          <w:color w:val="000000"/>
        </w:rPr>
        <w:t>.</w:t>
      </w:r>
    </w:p>
    <w:p w14:paraId="68BFA4E5" w14:textId="037420CB" w:rsidR="009A2A84" w:rsidRPr="008A6036" w:rsidRDefault="009A2A84" w:rsidP="009A2A84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</w:t>
      </w:r>
      <w:r w:rsidR="005F1B45">
        <w:rPr>
          <w:color w:val="000000"/>
        </w:rPr>
        <w:t>3</w:t>
      </w:r>
      <w:r w:rsidRPr="008A6036">
        <w:rPr>
          <w:color w:val="000000"/>
        </w:rPr>
        <w:t xml:space="preserve">) Jedinice lokalne i područne (regionalne) samouprave </w:t>
      </w:r>
      <w:r w:rsidR="005F1B45">
        <w:rPr>
          <w:color w:val="000000"/>
        </w:rPr>
        <w:t xml:space="preserve">koje u svojoj nadležnosti imaju proračunske korisnike </w:t>
      </w:r>
      <w:r w:rsidRPr="008A6036">
        <w:rPr>
          <w:color w:val="000000"/>
        </w:rPr>
        <w:t>predaju konsolidirane financijske izvještaje:</w:t>
      </w:r>
    </w:p>
    <w:p w14:paraId="1B25DA02" w14:textId="77777777" w:rsidR="009A2A84" w:rsidRPr="008A6036" w:rsidRDefault="009A2A84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28. veljače tekuće za prethodnu godinu,</w:t>
      </w:r>
    </w:p>
    <w:p w14:paraId="16293906" w14:textId="19D5D707" w:rsidR="009A2A84" w:rsidRDefault="009A2A84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razdoblje od 1. siječnja do 30. lipnja u roku od 2</w:t>
      </w:r>
      <w:r w:rsidR="00421BB4">
        <w:rPr>
          <w:color w:val="000000"/>
        </w:rPr>
        <w:t>5</w:t>
      </w:r>
      <w:r w:rsidRPr="008A6036">
        <w:rPr>
          <w:color w:val="000000"/>
        </w:rPr>
        <w:t xml:space="preserve"> dana po isteku izvještajnog razdoblja.</w:t>
      </w:r>
    </w:p>
    <w:p w14:paraId="1C0B650F" w14:textId="63FE8ACB" w:rsidR="005F1B45" w:rsidRPr="008A6036" w:rsidRDefault="005F1B45" w:rsidP="005F1B45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</w:t>
      </w:r>
      <w:r>
        <w:rPr>
          <w:color w:val="000000"/>
        </w:rPr>
        <w:t>4</w:t>
      </w:r>
      <w:r w:rsidRPr="008A6036">
        <w:rPr>
          <w:color w:val="000000"/>
        </w:rPr>
        <w:t xml:space="preserve">) Jedinice lokalne i područne (regionalne) samouprave </w:t>
      </w:r>
      <w:r>
        <w:rPr>
          <w:color w:val="000000"/>
        </w:rPr>
        <w:t xml:space="preserve">koje u svojoj nadležnosti nemaju proračunske korisnike </w:t>
      </w:r>
      <w:r w:rsidRPr="008A6036">
        <w:rPr>
          <w:color w:val="000000"/>
        </w:rPr>
        <w:t>predaju konsolidirane financijske izvještaje:</w:t>
      </w:r>
    </w:p>
    <w:p w14:paraId="7C30BE99" w14:textId="7384DA19" w:rsidR="005F1B45" w:rsidRPr="008A6036" w:rsidRDefault="005F1B45" w:rsidP="005F1B45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proračunsku godinu do </w:t>
      </w:r>
      <w:r>
        <w:rPr>
          <w:color w:val="000000"/>
        </w:rPr>
        <w:t>15.</w:t>
      </w:r>
      <w:r w:rsidRPr="008A6036">
        <w:rPr>
          <w:color w:val="000000"/>
        </w:rPr>
        <w:t xml:space="preserve"> veljače tekuće za prethodnu godinu,</w:t>
      </w:r>
    </w:p>
    <w:p w14:paraId="414F58B8" w14:textId="224E439A" w:rsidR="005F1B45" w:rsidRPr="008A6036" w:rsidRDefault="005F1B45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razdoblje od 1. si</w:t>
      </w:r>
      <w:r>
        <w:rPr>
          <w:color w:val="000000"/>
        </w:rPr>
        <w:t>ječnja do 30. lipnja u roku od 1</w:t>
      </w:r>
      <w:r w:rsidR="00421BB4">
        <w:rPr>
          <w:color w:val="000000"/>
        </w:rPr>
        <w:t>5</w:t>
      </w:r>
      <w:r w:rsidRPr="008A6036">
        <w:rPr>
          <w:color w:val="000000"/>
        </w:rPr>
        <w:t xml:space="preserve"> dana po isteku izvještajnog razdoblja.</w:t>
      </w:r>
    </w:p>
    <w:p w14:paraId="1C51A509" w14:textId="191ABBB4" w:rsidR="009A2A84" w:rsidRDefault="009A2A84" w:rsidP="009A2A84">
      <w:pPr>
        <w:pStyle w:val="t-9-8"/>
        <w:jc w:val="both"/>
        <w:rPr>
          <w:color w:val="000000"/>
        </w:rPr>
      </w:pPr>
      <w:r w:rsidRPr="00787C58">
        <w:rPr>
          <w:color w:val="000000"/>
        </w:rPr>
        <w:t>(</w:t>
      </w:r>
      <w:r w:rsidR="005F1B45">
        <w:rPr>
          <w:color w:val="000000"/>
        </w:rPr>
        <w:t>5</w:t>
      </w:r>
      <w:r w:rsidRPr="00787C58">
        <w:rPr>
          <w:color w:val="000000"/>
        </w:rPr>
        <w:t>) Ministarstvo financija sastavlja konsolidirani financijski izvještaj općeg proračuna za proračunsku godinu do 30. travnja tekuće za prethodnu godinu.</w:t>
      </w:r>
    </w:p>
    <w:p w14:paraId="1289DC23" w14:textId="426AC3DB" w:rsidR="00F373BF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26.</w:t>
      </w:r>
    </w:p>
    <w:p w14:paraId="4DCEDDD1" w14:textId="12E242F3" w:rsidR="00F373BF" w:rsidRDefault="00F373BF" w:rsidP="00F373BF">
      <w:pPr>
        <w:pStyle w:val="t-9-8"/>
        <w:spacing w:before="0" w:beforeAutospacing="0" w:after="0" w:afterAutospacing="0"/>
        <w:jc w:val="both"/>
        <w:rPr>
          <w:color w:val="231F20"/>
          <w:shd w:val="clear" w:color="auto" w:fill="FFFFFF"/>
        </w:rPr>
      </w:pPr>
      <w:r>
        <w:rPr>
          <w:color w:val="000000"/>
        </w:rPr>
        <w:t xml:space="preserve">(1) </w:t>
      </w:r>
      <w:r>
        <w:rPr>
          <w:color w:val="231F20"/>
          <w:shd w:val="clear" w:color="auto" w:fill="FFFFFF"/>
        </w:rPr>
        <w:t>Ako u vrijeme sastavljanja financijskih izvještaja nastanu izvanredni vanjski događaji koji se nisu mogli predvidjeti, spriječiti, otkloniti ili izbjeći, proračuni, proračunski i izvanproračunski korisnici iznimno mogu predati financijske izvještaje</w:t>
      </w:r>
      <w:r w:rsidR="001922A8">
        <w:rPr>
          <w:color w:val="231F20"/>
          <w:shd w:val="clear" w:color="auto" w:fill="FFFFFF"/>
        </w:rPr>
        <w:t xml:space="preserve"> nakon proteka roka iz članaka 24. i 25</w:t>
      </w:r>
      <w:r>
        <w:rPr>
          <w:color w:val="231F20"/>
          <w:shd w:val="clear" w:color="auto" w:fill="FFFFFF"/>
        </w:rPr>
        <w:t>. ovoga Pravilnika, temeljem prethodne suglasnosti Ministarstva financija.</w:t>
      </w:r>
    </w:p>
    <w:p w14:paraId="1420701F" w14:textId="77777777" w:rsidR="00F373BF" w:rsidRDefault="00F373BF" w:rsidP="00F373BF">
      <w:pPr>
        <w:pStyle w:val="t-9-8"/>
        <w:spacing w:before="0" w:beforeAutospacing="0" w:after="0" w:afterAutospacing="0"/>
        <w:jc w:val="both"/>
        <w:rPr>
          <w:color w:val="231F20"/>
          <w:shd w:val="clear" w:color="auto" w:fill="FFFFFF"/>
        </w:rPr>
      </w:pPr>
    </w:p>
    <w:p w14:paraId="56B3498B" w14:textId="7643A491" w:rsidR="00F373BF" w:rsidRPr="008A6036" w:rsidRDefault="00F373BF" w:rsidP="00F373BF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231F20"/>
          <w:shd w:val="clear" w:color="auto" w:fill="FFFFFF"/>
        </w:rPr>
        <w:t>(2) Suglasnost iz stavka 1. ovoga članka Ministarstvo financija daje na temelju zahtjeva proračuna, proračunskih i izvanproračunskih korisnika i u njemu se utvrđuje do kada se produžuje rok za predaju financijskih izvještaja.</w:t>
      </w:r>
    </w:p>
    <w:p w14:paraId="44DA42EB" w14:textId="77777777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VII. JEZIK I VALUTA</w:t>
      </w:r>
    </w:p>
    <w:p w14:paraId="0446128F" w14:textId="4E729C5A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</w:t>
      </w:r>
      <w:r w:rsidR="00330C3D">
        <w:rPr>
          <w:color w:val="000000"/>
        </w:rPr>
        <w:t>7</w:t>
      </w:r>
      <w:r w:rsidRPr="008A6036">
        <w:rPr>
          <w:color w:val="000000"/>
        </w:rPr>
        <w:t>.</w:t>
      </w:r>
    </w:p>
    <w:p w14:paraId="0F429B9E" w14:textId="202278F1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Financijski izvještaji sastavljaju se na hrvatskom jeziku, a podaci koji se odnose na novčane iznose upisuju se u </w:t>
      </w:r>
      <w:r w:rsidR="00634C89">
        <w:rPr>
          <w:color w:val="000000"/>
        </w:rPr>
        <w:t>službenoj valuti Republike Hrvatske.</w:t>
      </w:r>
    </w:p>
    <w:p w14:paraId="0958C190" w14:textId="77777777" w:rsidR="00F373BF" w:rsidRPr="008A6036" w:rsidRDefault="00F373BF" w:rsidP="00F373BF">
      <w:pPr>
        <w:pStyle w:val="t-11-9-sred"/>
        <w:keepNext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VIII. OBJAVA FINANCIJSKIH IZVJEŠTAJA</w:t>
      </w:r>
    </w:p>
    <w:p w14:paraId="7B174D20" w14:textId="17B66868" w:rsidR="009B51E5" w:rsidRDefault="00F373BF" w:rsidP="009B51E5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</w:t>
      </w:r>
      <w:r w:rsidR="00330C3D">
        <w:rPr>
          <w:color w:val="000000"/>
        </w:rPr>
        <w:t>8</w:t>
      </w:r>
      <w:r w:rsidRPr="008A6036">
        <w:rPr>
          <w:color w:val="000000"/>
        </w:rPr>
        <w:t>.</w:t>
      </w:r>
    </w:p>
    <w:p w14:paraId="6758A1F1" w14:textId="7CBD2765" w:rsidR="00F373BF" w:rsidRPr="009B51E5" w:rsidRDefault="00F373BF" w:rsidP="009B51E5">
      <w:pPr>
        <w:pStyle w:val="t-9-8"/>
        <w:jc w:val="both"/>
        <w:rPr>
          <w:color w:val="000000"/>
        </w:rPr>
      </w:pPr>
      <w:r w:rsidRPr="009B51E5">
        <w:rPr>
          <w:color w:val="000000"/>
        </w:rPr>
        <w:t>(1) Jedinice lokalne i područne (regionalne) samouprave, proračunski i izvanproračunski korisnici objavljuju godišnje financijske izvještaje na svojim internetskim stranicama najkasnije u roku od osam dana od</w:t>
      </w:r>
      <w:r w:rsidR="00C93E82" w:rsidRPr="009B51E5">
        <w:rPr>
          <w:color w:val="000000"/>
        </w:rPr>
        <w:t xml:space="preserve"> propisanog roka za njihovo podnošenje</w:t>
      </w:r>
      <w:r w:rsidRPr="009B51E5">
        <w:rPr>
          <w:color w:val="000000"/>
        </w:rPr>
        <w:t>.</w:t>
      </w:r>
    </w:p>
    <w:p w14:paraId="4E499AD4" w14:textId="06C0D34A" w:rsidR="00F373BF" w:rsidRPr="009B51E5" w:rsidRDefault="00F373BF" w:rsidP="009B51E5">
      <w:pPr>
        <w:pStyle w:val="clanak"/>
        <w:spacing w:before="0" w:beforeAutospacing="0" w:after="240" w:afterAutospacing="0"/>
        <w:jc w:val="both"/>
        <w:rPr>
          <w:color w:val="000000"/>
        </w:rPr>
      </w:pPr>
      <w:r w:rsidRPr="009B51E5">
        <w:rPr>
          <w:color w:val="000000"/>
        </w:rPr>
        <w:t>(2) Proračunski i izvanproračunski korisnici koji nemaju vlastite internetske stranice objavljuju godišnje financijske izvještaje iz stavka 1. ovoga članka na internetskim stranicama nadležnog razdjela organizacijske klasifikacije državnog proračuna, odnosno nadležne jedinice lokalne i područne (regionalne) samouprave, u roku od osam dana od</w:t>
      </w:r>
      <w:r w:rsidR="00C93E82" w:rsidRPr="009B51E5">
        <w:rPr>
          <w:color w:val="000000"/>
        </w:rPr>
        <w:t xml:space="preserve"> propisanog roka za njihovo podnošenje</w:t>
      </w:r>
      <w:r w:rsidRPr="009B51E5">
        <w:rPr>
          <w:color w:val="000000"/>
        </w:rPr>
        <w:t>.</w:t>
      </w:r>
    </w:p>
    <w:p w14:paraId="78C58FA7" w14:textId="77777777" w:rsidR="00F373BF" w:rsidRPr="008A6036" w:rsidRDefault="00F373BF" w:rsidP="00F373BF">
      <w:pPr>
        <w:pStyle w:val="t-11-9-sred"/>
        <w:outlineLvl w:val="1"/>
        <w:rPr>
          <w:sz w:val="24"/>
          <w:szCs w:val="24"/>
        </w:rPr>
      </w:pPr>
      <w:r w:rsidRPr="008A6036">
        <w:rPr>
          <w:sz w:val="24"/>
          <w:szCs w:val="24"/>
        </w:rPr>
        <w:t>IX. PRIJELAZNE I ZAVRŠNE ODREDBE</w:t>
      </w:r>
    </w:p>
    <w:p w14:paraId="4E24F54D" w14:textId="614907C5" w:rsidR="00F373BF" w:rsidRPr="008A6036" w:rsidRDefault="00F373BF" w:rsidP="00F373BF">
      <w:pPr>
        <w:pStyle w:val="clanak"/>
        <w:spacing w:before="0" w:beforeAutospacing="0" w:after="240" w:afterAutospacing="0"/>
      </w:pPr>
      <w:r w:rsidRPr="008A6036">
        <w:t>Članak</w:t>
      </w:r>
      <w:r w:rsidR="00330C3D">
        <w:t xml:space="preserve"> 29</w:t>
      </w:r>
      <w:r w:rsidRPr="008A6036">
        <w:t>.</w:t>
      </w:r>
    </w:p>
    <w:p w14:paraId="7EF5E45F" w14:textId="196304EE" w:rsidR="00F373BF" w:rsidRPr="008A6036" w:rsidRDefault="00F373BF" w:rsidP="00F373BF">
      <w:pPr>
        <w:pStyle w:val="t-9-8"/>
        <w:jc w:val="both"/>
      </w:pPr>
      <w:r w:rsidRPr="008A6036">
        <w:t>Prvi financijski izvještaji na obrascima iz ovoga Pravilnika predavat će se za prvo izvještajno razdoblje u 20</w:t>
      </w:r>
      <w:r w:rsidR="00634C89">
        <w:t>22</w:t>
      </w:r>
      <w:r w:rsidRPr="008A6036">
        <w:t>. godini.</w:t>
      </w:r>
    </w:p>
    <w:p w14:paraId="3A470C85" w14:textId="185F5849" w:rsidR="00F373BF" w:rsidRPr="008A6036" w:rsidRDefault="00330C3D" w:rsidP="00F373BF">
      <w:pPr>
        <w:pStyle w:val="clanak"/>
        <w:spacing w:before="0" w:beforeAutospacing="0" w:after="240" w:afterAutospacing="0"/>
      </w:pPr>
      <w:r>
        <w:t>Članak 30</w:t>
      </w:r>
      <w:r w:rsidR="00F373BF" w:rsidRPr="008A6036">
        <w:t>.</w:t>
      </w:r>
    </w:p>
    <w:p w14:paraId="52B81578" w14:textId="58C47496" w:rsidR="00F373BF" w:rsidRPr="008A6036" w:rsidRDefault="00F373BF" w:rsidP="00F373BF">
      <w:pPr>
        <w:pStyle w:val="t-9-8"/>
        <w:jc w:val="both"/>
      </w:pPr>
      <w:r w:rsidRPr="008A6036">
        <w:t>Danom stupanja na snagu ovoga Pravilnika prestaje važiti Pravilnik o financijskom izvještavanju u proračunskom računovodstvu (»Narodne novine«, br.</w:t>
      </w:r>
      <w:r w:rsidR="005A6460" w:rsidRPr="005A6460">
        <w:t xml:space="preserve"> 3/15, 93/15, 135/15, 2/17, 28/17, 112/18, 126/19, 145/20 i 32/21</w:t>
      </w:r>
      <w:r w:rsidRPr="008A6036">
        <w:t>).</w:t>
      </w:r>
    </w:p>
    <w:p w14:paraId="7B1C7D8C" w14:textId="7C20E4B5" w:rsidR="00F373BF" w:rsidRPr="008A6036" w:rsidRDefault="00330C3D" w:rsidP="00F373BF">
      <w:pPr>
        <w:pStyle w:val="clanak"/>
        <w:spacing w:before="0" w:beforeAutospacing="0" w:after="240" w:afterAutospacing="0"/>
      </w:pPr>
      <w:r>
        <w:t>Članak 31</w:t>
      </w:r>
      <w:r w:rsidR="00F373BF" w:rsidRPr="008A6036">
        <w:t>.</w:t>
      </w:r>
    </w:p>
    <w:p w14:paraId="0F0965B7" w14:textId="7C36D980" w:rsidR="00F373BF" w:rsidRDefault="00F373BF" w:rsidP="00F373BF">
      <w:pPr>
        <w:pStyle w:val="t-9-8"/>
        <w:jc w:val="both"/>
      </w:pPr>
      <w:r w:rsidRPr="008A6036">
        <w:t xml:space="preserve">Ovaj Pravilnik stupa na snagu prvog dana od dana objave u »Narodnim novinama«. </w:t>
      </w:r>
    </w:p>
    <w:p w14:paraId="5F42EE45" w14:textId="25BBC720" w:rsidR="00B41960" w:rsidRDefault="00B41960" w:rsidP="00F373BF">
      <w:pPr>
        <w:pStyle w:val="t-9-8"/>
        <w:jc w:val="both"/>
      </w:pPr>
    </w:p>
    <w:p w14:paraId="08947967" w14:textId="77777777" w:rsidR="00B41960" w:rsidRPr="00512F21" w:rsidRDefault="00B41960" w:rsidP="00B41960">
      <w:pPr>
        <w:pStyle w:val="t-11-9-sred"/>
      </w:pPr>
      <w:r w:rsidRPr="00512F21">
        <w:rPr>
          <w:rStyle w:val="Naglaeno"/>
          <w:color w:val="000000"/>
          <w:sz w:val="27"/>
          <w:szCs w:val="27"/>
          <w:u w:val="single"/>
        </w:rPr>
        <w:t>TEKST KOJI NIJE UŠAO U PROČIŠĆENI TEKST</w:t>
      </w:r>
    </w:p>
    <w:p w14:paraId="484EFB0E" w14:textId="6C05E071" w:rsidR="003842A1" w:rsidRPr="00293C19" w:rsidRDefault="003842A1" w:rsidP="003842A1">
      <w:pPr>
        <w:pStyle w:val="tb-na16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293C19">
        <w:rPr>
          <w:b w:val="0"/>
          <w:bCs w:val="0"/>
          <w:color w:val="000000"/>
          <w:sz w:val="24"/>
          <w:szCs w:val="24"/>
        </w:rPr>
        <w:t xml:space="preserve">Pravilnik o izmjenama i dopunama Pravilnika o </w:t>
      </w:r>
      <w:r>
        <w:rPr>
          <w:b w:val="0"/>
          <w:bCs w:val="0"/>
          <w:color w:val="000000"/>
          <w:sz w:val="24"/>
          <w:szCs w:val="24"/>
        </w:rPr>
        <w:t xml:space="preserve">financijskom izvještavanju u </w:t>
      </w:r>
      <w:r w:rsidRPr="00293C19">
        <w:rPr>
          <w:b w:val="0"/>
          <w:bCs w:val="0"/>
          <w:color w:val="000000"/>
          <w:sz w:val="24"/>
          <w:szCs w:val="24"/>
        </w:rPr>
        <w:t>proračunskom</w:t>
      </w:r>
      <w:r>
        <w:rPr>
          <w:b w:val="0"/>
          <w:bCs w:val="0"/>
          <w:color w:val="000000"/>
          <w:sz w:val="24"/>
          <w:szCs w:val="24"/>
        </w:rPr>
        <w:t xml:space="preserve"> računovodstvu</w:t>
      </w:r>
      <w:r w:rsidRPr="00293C19">
        <w:rPr>
          <w:b w:val="0"/>
          <w:bCs w:val="0"/>
          <w:color w:val="000000"/>
          <w:sz w:val="24"/>
          <w:szCs w:val="24"/>
        </w:rPr>
        <w:t xml:space="preserve"> </w:t>
      </w:r>
      <w:r w:rsidRPr="00293C19">
        <w:rPr>
          <w:b w:val="0"/>
          <w:color w:val="000000"/>
          <w:sz w:val="24"/>
          <w:szCs w:val="24"/>
        </w:rPr>
        <w:t>(»Narodne novine</w:t>
      </w:r>
      <w:r w:rsidRPr="00293C19">
        <w:rPr>
          <w:b w:val="0"/>
          <w:sz w:val="24"/>
          <w:szCs w:val="24"/>
        </w:rPr>
        <w:t>«</w:t>
      </w:r>
      <w:r>
        <w:rPr>
          <w:b w:val="0"/>
          <w:color w:val="000000"/>
          <w:sz w:val="24"/>
          <w:szCs w:val="24"/>
        </w:rPr>
        <w:t>, broj 52/25 od 21.3.2025</w:t>
      </w:r>
      <w:r w:rsidRPr="00293C19">
        <w:rPr>
          <w:b w:val="0"/>
          <w:color w:val="000000"/>
          <w:sz w:val="24"/>
          <w:szCs w:val="24"/>
        </w:rPr>
        <w:t>.)</w:t>
      </w:r>
    </w:p>
    <w:p w14:paraId="2ACAC6C8" w14:textId="77777777" w:rsidR="003842A1" w:rsidRDefault="003842A1" w:rsidP="00512F21">
      <w:pPr>
        <w:jc w:val="center"/>
      </w:pPr>
    </w:p>
    <w:p w14:paraId="1EE09DA7" w14:textId="2FA3679D" w:rsidR="00512F21" w:rsidRPr="00F06E27" w:rsidRDefault="00512F21" w:rsidP="00512F21">
      <w:pPr>
        <w:jc w:val="center"/>
      </w:pPr>
      <w:r>
        <w:t>Članak 9</w:t>
      </w:r>
      <w:r w:rsidRPr="00F06E27">
        <w:t>.</w:t>
      </w:r>
    </w:p>
    <w:p w14:paraId="2A0CE4A3" w14:textId="77777777" w:rsidR="00512F21" w:rsidRPr="00F06E27" w:rsidRDefault="00512F21" w:rsidP="00512F21">
      <w:pPr>
        <w:jc w:val="center"/>
      </w:pPr>
    </w:p>
    <w:p w14:paraId="4BAC1A4E" w14:textId="77777777" w:rsidR="00512F21" w:rsidRDefault="00512F21" w:rsidP="00512F21">
      <w:pPr>
        <w:jc w:val="both"/>
      </w:pPr>
      <w:r w:rsidRPr="00F06E27">
        <w:t xml:space="preserve">(1) </w:t>
      </w:r>
      <w:r>
        <w:t>O</w:t>
      </w:r>
      <w:r w:rsidRPr="00F06E27">
        <w:t>brasci</w:t>
      </w:r>
      <w:r>
        <w:t xml:space="preserve"> iz članka 6</w:t>
      </w:r>
      <w:r w:rsidRPr="00F06E27">
        <w:t>. stavka 1. podst</w:t>
      </w:r>
      <w:r>
        <w:t xml:space="preserve">avaka 1., 2., 4. i 5. </w:t>
      </w:r>
      <w:r w:rsidRPr="00F06E27">
        <w:t xml:space="preserve">zamjenjuju se novim obrascima. </w:t>
      </w:r>
    </w:p>
    <w:p w14:paraId="2479FB0E" w14:textId="77777777" w:rsidR="00512F21" w:rsidRDefault="00512F21" w:rsidP="00512F21">
      <w:pPr>
        <w:jc w:val="both"/>
      </w:pPr>
    </w:p>
    <w:p w14:paraId="76A0FDF5" w14:textId="77777777" w:rsidR="00512F21" w:rsidRPr="00F06E27" w:rsidRDefault="00512F21" w:rsidP="00512F21">
      <w:pPr>
        <w:jc w:val="both"/>
      </w:pPr>
      <w:r>
        <w:t>(2)</w:t>
      </w:r>
      <w:r w:rsidRPr="00F06E27">
        <w:t xml:space="preserve"> Referentna stranica Izvještaja proračuna, proračunskih i izvanproračunskih korisnika</w:t>
      </w:r>
      <w:r>
        <w:t xml:space="preserve"> iz članka 7. stavka 1. zamjenjuje se novom Referentnom stranicom Izvještaja</w:t>
      </w:r>
      <w:r w:rsidRPr="00236B01">
        <w:t xml:space="preserve"> proračuna, proračunskih i izvanproračunskih korisnika</w:t>
      </w:r>
      <w:r>
        <w:t>.</w:t>
      </w:r>
    </w:p>
    <w:p w14:paraId="193B90D9" w14:textId="77777777" w:rsidR="00512F21" w:rsidRPr="00F06E27" w:rsidRDefault="00512F21" w:rsidP="00512F21">
      <w:pPr>
        <w:jc w:val="both"/>
      </w:pPr>
    </w:p>
    <w:p w14:paraId="1D309D97" w14:textId="77777777" w:rsidR="00512F21" w:rsidRDefault="00512F21" w:rsidP="00512F21">
      <w:pPr>
        <w:jc w:val="both"/>
      </w:pPr>
      <w:r>
        <w:t>(3</w:t>
      </w:r>
      <w:r w:rsidRPr="00F06E27">
        <w:t xml:space="preserve">) Obrasci iz stavka 1. ovoga članka sastavni su dio ovog Pravilnika i objavit će se uz ovaj Pravilnik. </w:t>
      </w:r>
    </w:p>
    <w:p w14:paraId="6D1A6BA4" w14:textId="77777777" w:rsidR="00512F21" w:rsidRDefault="00512F21" w:rsidP="00512F21">
      <w:pPr>
        <w:jc w:val="both"/>
      </w:pPr>
    </w:p>
    <w:p w14:paraId="29A05EDA" w14:textId="77777777" w:rsidR="00512F21" w:rsidRPr="00F06E27" w:rsidRDefault="00512F21" w:rsidP="00512F21">
      <w:pPr>
        <w:jc w:val="both"/>
      </w:pPr>
      <w:r>
        <w:t xml:space="preserve">(4) </w:t>
      </w:r>
      <w:r w:rsidRPr="00236B01">
        <w:t>Referentna stranica Izvještaja proračuna, proračunskih i izvanproračunskih korisnika</w:t>
      </w:r>
      <w:r>
        <w:t xml:space="preserve"> sastavni je</w:t>
      </w:r>
      <w:r w:rsidRPr="00236B01">
        <w:t xml:space="preserve"> dio ovog Pravilnika i objavit će se uz ovaj Pravilnik. </w:t>
      </w:r>
      <w:r>
        <w:t xml:space="preserve"> </w:t>
      </w:r>
    </w:p>
    <w:p w14:paraId="086396CF" w14:textId="77777777" w:rsidR="00512F21" w:rsidRDefault="00512F21" w:rsidP="00512F21">
      <w:pPr>
        <w:pStyle w:val="t-9-8"/>
        <w:spacing w:before="0" w:beforeAutospacing="0" w:after="120" w:afterAutospacing="0"/>
        <w:jc w:val="both"/>
        <w:rPr>
          <w:color w:val="000000"/>
        </w:rPr>
      </w:pPr>
    </w:p>
    <w:p w14:paraId="6F9D2CDB" w14:textId="77777777" w:rsidR="00512F21" w:rsidRPr="00140946" w:rsidRDefault="00512F21" w:rsidP="00512F21">
      <w:pPr>
        <w:pStyle w:val="t-9-8"/>
        <w:spacing w:before="0" w:beforeAutospacing="0" w:after="120" w:afterAutospacing="0"/>
        <w:jc w:val="center"/>
        <w:rPr>
          <w:b/>
          <w:color w:val="000000"/>
        </w:rPr>
      </w:pPr>
      <w:r w:rsidRPr="00140946">
        <w:rPr>
          <w:b/>
          <w:color w:val="000000"/>
        </w:rPr>
        <w:t>PRIJELAZNE I ZAVRŠNE ODREDBE</w:t>
      </w:r>
    </w:p>
    <w:p w14:paraId="7BCECD75" w14:textId="77777777" w:rsidR="00512F21" w:rsidRDefault="00512F21" w:rsidP="00512F21">
      <w:pPr>
        <w:pStyle w:val="t-9-8"/>
        <w:spacing w:before="0" w:beforeAutospacing="0" w:after="120" w:afterAutospacing="0"/>
        <w:jc w:val="center"/>
        <w:rPr>
          <w:color w:val="000000"/>
        </w:rPr>
      </w:pPr>
      <w:r>
        <w:rPr>
          <w:color w:val="000000"/>
        </w:rPr>
        <w:t>Članak 10.</w:t>
      </w:r>
    </w:p>
    <w:p w14:paraId="47AD041B" w14:textId="77777777" w:rsidR="00512F21" w:rsidRPr="008A6036" w:rsidRDefault="00512F21" w:rsidP="00512F21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Prvi financijski izvještaji na obrascima iz ovog Pravilnika predavat će se za prvo izvještajno razdoblje u 2025. godini.</w:t>
      </w:r>
    </w:p>
    <w:p w14:paraId="53834A5D" w14:textId="77777777" w:rsidR="00512F21" w:rsidRPr="00512F21" w:rsidRDefault="00512F21" w:rsidP="00512F21">
      <w:pPr>
        <w:jc w:val="both"/>
      </w:pPr>
    </w:p>
    <w:p w14:paraId="6EC8A15B" w14:textId="77777777" w:rsidR="00512F21" w:rsidRDefault="00512F21" w:rsidP="00512F21">
      <w:pPr>
        <w:pStyle w:val="t-9-8"/>
        <w:spacing w:before="0" w:beforeAutospacing="0" w:after="120" w:afterAutospacing="0"/>
        <w:jc w:val="center"/>
        <w:rPr>
          <w:color w:val="000000"/>
        </w:rPr>
      </w:pPr>
      <w:r>
        <w:rPr>
          <w:color w:val="000000"/>
        </w:rPr>
        <w:t>Članak 11.</w:t>
      </w:r>
    </w:p>
    <w:p w14:paraId="6BFBAA6C" w14:textId="369496D8" w:rsidR="00F871CC" w:rsidRDefault="00512F21" w:rsidP="00512F21">
      <w:pPr>
        <w:spacing w:before="120" w:after="120"/>
        <w:jc w:val="both"/>
      </w:pPr>
      <w:r w:rsidRPr="00F10E14">
        <w:t>Ovaj Pravilnik stupa na snagu prvoga dana od dana objave u »Narodnim novinama«.</w:t>
      </w:r>
    </w:p>
    <w:p w14:paraId="292D4201" w14:textId="778EA505" w:rsidR="00876438" w:rsidRDefault="00876438" w:rsidP="00876438">
      <w:pPr>
        <w:pStyle w:val="t-9-8"/>
        <w:jc w:val="both"/>
      </w:pPr>
      <w:bookmarkStart w:id="0" w:name="_GoBack"/>
      <w:bookmarkEnd w:id="0"/>
    </w:p>
    <w:p w14:paraId="4849FB8D" w14:textId="77777777" w:rsidR="00876438" w:rsidRPr="00512F21" w:rsidRDefault="00876438" w:rsidP="00876438">
      <w:pPr>
        <w:pStyle w:val="t-11-9-sred"/>
      </w:pPr>
      <w:r w:rsidRPr="00512F21">
        <w:rPr>
          <w:rStyle w:val="Naglaeno"/>
          <w:color w:val="000000"/>
          <w:sz w:val="27"/>
          <w:szCs w:val="27"/>
          <w:u w:val="single"/>
        </w:rPr>
        <w:t>TEKST KOJI NIJE UŠAO U PROČIŠĆENI TEKST</w:t>
      </w:r>
    </w:p>
    <w:p w14:paraId="02FD8C05" w14:textId="61B29421" w:rsidR="00FD60FE" w:rsidRDefault="00FD60FE" w:rsidP="00FD60FE">
      <w:pPr>
        <w:pStyle w:val="tb-na16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293C19">
        <w:rPr>
          <w:b w:val="0"/>
          <w:bCs w:val="0"/>
          <w:color w:val="000000"/>
          <w:sz w:val="24"/>
          <w:szCs w:val="24"/>
        </w:rPr>
        <w:t xml:space="preserve">Pravilnik o izmjenama i dopunama Pravilnika o </w:t>
      </w:r>
      <w:r>
        <w:rPr>
          <w:b w:val="0"/>
          <w:bCs w:val="0"/>
          <w:color w:val="000000"/>
          <w:sz w:val="24"/>
          <w:szCs w:val="24"/>
        </w:rPr>
        <w:t xml:space="preserve">financijskom izvještavanju u </w:t>
      </w:r>
      <w:r w:rsidRPr="00293C19">
        <w:rPr>
          <w:b w:val="0"/>
          <w:bCs w:val="0"/>
          <w:color w:val="000000"/>
          <w:sz w:val="24"/>
          <w:szCs w:val="24"/>
        </w:rPr>
        <w:t>proračunskom</w:t>
      </w:r>
      <w:r>
        <w:rPr>
          <w:b w:val="0"/>
          <w:bCs w:val="0"/>
          <w:color w:val="000000"/>
          <w:sz w:val="24"/>
          <w:szCs w:val="24"/>
        </w:rPr>
        <w:t xml:space="preserve"> računovodstvu</w:t>
      </w:r>
      <w:r w:rsidRPr="00293C19">
        <w:rPr>
          <w:b w:val="0"/>
          <w:bCs w:val="0"/>
          <w:color w:val="000000"/>
          <w:sz w:val="24"/>
          <w:szCs w:val="24"/>
        </w:rPr>
        <w:t xml:space="preserve"> </w:t>
      </w:r>
      <w:r w:rsidRPr="00293C19">
        <w:rPr>
          <w:b w:val="0"/>
          <w:color w:val="000000"/>
          <w:sz w:val="24"/>
          <w:szCs w:val="24"/>
        </w:rPr>
        <w:t>(»Narodne novine</w:t>
      </w:r>
      <w:r w:rsidRPr="00293C19">
        <w:rPr>
          <w:b w:val="0"/>
          <w:sz w:val="24"/>
          <w:szCs w:val="24"/>
        </w:rPr>
        <w:t>«</w:t>
      </w:r>
      <w:r>
        <w:rPr>
          <w:b w:val="0"/>
          <w:color w:val="000000"/>
          <w:sz w:val="24"/>
          <w:szCs w:val="24"/>
        </w:rPr>
        <w:t xml:space="preserve">, broj </w:t>
      </w:r>
      <w:r w:rsidR="00D23EE2">
        <w:rPr>
          <w:b w:val="0"/>
          <w:color w:val="000000"/>
          <w:sz w:val="24"/>
          <w:szCs w:val="24"/>
        </w:rPr>
        <w:t>156</w:t>
      </w:r>
      <w:r>
        <w:rPr>
          <w:b w:val="0"/>
          <w:color w:val="000000"/>
          <w:sz w:val="24"/>
          <w:szCs w:val="24"/>
        </w:rPr>
        <w:t>/25 od</w:t>
      </w:r>
      <w:r w:rsidR="00D23EE2">
        <w:rPr>
          <w:b w:val="0"/>
          <w:color w:val="000000"/>
          <w:sz w:val="24"/>
          <w:szCs w:val="24"/>
        </w:rPr>
        <w:t xml:space="preserve"> 24.12</w:t>
      </w:r>
      <w:r>
        <w:rPr>
          <w:b w:val="0"/>
          <w:color w:val="000000"/>
          <w:sz w:val="24"/>
          <w:szCs w:val="24"/>
        </w:rPr>
        <w:t>.2025</w:t>
      </w:r>
      <w:r w:rsidRPr="00293C19">
        <w:rPr>
          <w:b w:val="0"/>
          <w:color w:val="000000"/>
          <w:sz w:val="24"/>
          <w:szCs w:val="24"/>
        </w:rPr>
        <w:t>.)</w:t>
      </w:r>
    </w:p>
    <w:p w14:paraId="4AEA9281" w14:textId="77777777" w:rsidR="00FD60FE" w:rsidRPr="00293C19" w:rsidRDefault="00FD60FE" w:rsidP="00FD60FE">
      <w:pPr>
        <w:pStyle w:val="tb-na16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14:paraId="27BE7976" w14:textId="5D5F39D1" w:rsidR="00FD60FE" w:rsidRDefault="00876438" w:rsidP="00FD60FE">
      <w:pPr>
        <w:pStyle w:val="t-9-8"/>
        <w:spacing w:before="0" w:beforeAutospacing="0" w:after="120" w:afterAutospacing="0"/>
        <w:jc w:val="center"/>
        <w:rPr>
          <w:color w:val="000000"/>
        </w:rPr>
      </w:pPr>
      <w:r>
        <w:rPr>
          <w:color w:val="000000"/>
        </w:rPr>
        <w:t>Članak 1</w:t>
      </w:r>
      <w:r w:rsidR="00785F8A">
        <w:rPr>
          <w:color w:val="000000"/>
        </w:rPr>
        <w:t>1</w:t>
      </w:r>
      <w:r w:rsidR="00FD60FE">
        <w:rPr>
          <w:color w:val="000000"/>
        </w:rPr>
        <w:t>.</w:t>
      </w:r>
    </w:p>
    <w:p w14:paraId="6E939231" w14:textId="485D0769" w:rsidR="00FD60FE" w:rsidRPr="00D3648B" w:rsidRDefault="00FD60FE" w:rsidP="00FD60FE">
      <w:pPr>
        <w:jc w:val="both"/>
      </w:pPr>
      <w:r w:rsidRPr="00D3648B">
        <w:t>(1) Obrazac iz članka 6. stavka 1. podstavka 1. zamjenjuje se novi</w:t>
      </w:r>
      <w:r w:rsidR="00923329">
        <w:t>m</w:t>
      </w:r>
      <w:r w:rsidRPr="00D3648B">
        <w:t xml:space="preserve"> obrascem. </w:t>
      </w:r>
    </w:p>
    <w:p w14:paraId="2E5C5019" w14:textId="77777777" w:rsidR="00FD60FE" w:rsidRPr="00D3648B" w:rsidRDefault="00FD60FE" w:rsidP="00FD60FE">
      <w:pPr>
        <w:jc w:val="both"/>
      </w:pPr>
    </w:p>
    <w:p w14:paraId="267990F2" w14:textId="77777777" w:rsidR="00FD60FE" w:rsidRPr="00D3648B" w:rsidRDefault="00FD60FE" w:rsidP="00FD60FE">
      <w:pPr>
        <w:jc w:val="both"/>
      </w:pPr>
      <w:r w:rsidRPr="00D3648B">
        <w:t>(2) Referentna stranica Izvještaja proračuna, proračunskih i izvanproračunskih korisnika iz članka 7. stavka 1. zamjenjuje se novom Referentnom stranicom Izvještaja proračuna, proračunskih i izvanproračunskih korisnika.</w:t>
      </w:r>
    </w:p>
    <w:p w14:paraId="20BA60CB" w14:textId="77777777" w:rsidR="00FD60FE" w:rsidRPr="00D3648B" w:rsidRDefault="00FD60FE" w:rsidP="00FD60FE">
      <w:pPr>
        <w:jc w:val="both"/>
      </w:pPr>
    </w:p>
    <w:p w14:paraId="29200D29" w14:textId="77777777" w:rsidR="00FD60FE" w:rsidRPr="00D3648B" w:rsidRDefault="00FD60FE" w:rsidP="00FD60FE">
      <w:pPr>
        <w:jc w:val="both"/>
      </w:pPr>
      <w:r w:rsidRPr="00D3648B">
        <w:t xml:space="preserve">(3) Obrazac iz stavka 1. ovoga članka sastavni je dio ovog Pravilnika i objavit će se uz ovaj Pravilnik. </w:t>
      </w:r>
    </w:p>
    <w:p w14:paraId="7B9837E0" w14:textId="180E764C" w:rsidR="009252A5" w:rsidRDefault="009252A5" w:rsidP="00512F21">
      <w:pPr>
        <w:spacing w:before="120" w:after="120"/>
        <w:jc w:val="both"/>
      </w:pPr>
    </w:p>
    <w:p w14:paraId="7DDCFCF3" w14:textId="59AB35C4" w:rsidR="009252A5" w:rsidRDefault="009252A5" w:rsidP="00733086">
      <w:pPr>
        <w:spacing w:before="120" w:after="120"/>
        <w:jc w:val="center"/>
      </w:pPr>
      <w:r w:rsidRPr="008A6036">
        <w:t>PRIJELAZNE I ZAVRŠNE ODREDBE</w:t>
      </w:r>
    </w:p>
    <w:p w14:paraId="7A96B031" w14:textId="77777777" w:rsidR="00D23EE2" w:rsidRPr="00D23EE2" w:rsidRDefault="00405D6C" w:rsidP="00D23EE2">
      <w:pPr>
        <w:pStyle w:val="t-9-8"/>
        <w:spacing w:before="0" w:beforeAutospacing="0" w:after="120" w:afterAutospacing="0"/>
        <w:jc w:val="center"/>
        <w:rPr>
          <w:color w:val="000000"/>
        </w:rPr>
      </w:pPr>
      <w:r w:rsidRPr="00D23EE2">
        <w:rPr>
          <w:color w:val="000000"/>
        </w:rPr>
        <w:t>Č</w:t>
      </w:r>
      <w:r w:rsidR="00785F8A" w:rsidRPr="00D23EE2">
        <w:rPr>
          <w:color w:val="000000"/>
        </w:rPr>
        <w:t>lanak 12</w:t>
      </w:r>
      <w:r w:rsidRPr="00D23EE2">
        <w:rPr>
          <w:color w:val="000000"/>
        </w:rPr>
        <w:t>.</w:t>
      </w:r>
    </w:p>
    <w:p w14:paraId="3B827E65" w14:textId="49FFEF93" w:rsidR="00611235" w:rsidRDefault="00405D6C" w:rsidP="00FD60FE">
      <w:pPr>
        <w:jc w:val="both"/>
      </w:pPr>
      <w:r>
        <w:t xml:space="preserve">(1) </w:t>
      </w:r>
      <w:r w:rsidR="00611235">
        <w:t>Obrazac iz članka 6. stavka 1. podstavka 1. Pravilnika</w:t>
      </w:r>
      <w:r w:rsidR="00611235" w:rsidRPr="00611235">
        <w:t xml:space="preserve"> o financijskom izvještavanju u proračunskom računovodstvu (»Narodne novine«, br. 37/22. i 52/25.)</w:t>
      </w:r>
      <w:r w:rsidR="00611235">
        <w:t xml:space="preserve"> predavat će se za izvještajno razdoblje od 1. siječnja do 31. prosinca 2025. godine.</w:t>
      </w:r>
    </w:p>
    <w:p w14:paraId="4DC0442B" w14:textId="77777777" w:rsidR="00611235" w:rsidRDefault="00611235" w:rsidP="00FD60FE">
      <w:pPr>
        <w:jc w:val="both"/>
      </w:pPr>
    </w:p>
    <w:p w14:paraId="11E186DD" w14:textId="688A1D5C" w:rsidR="00611235" w:rsidRDefault="00611235" w:rsidP="00FD60FE">
      <w:pPr>
        <w:jc w:val="both"/>
      </w:pPr>
      <w:r>
        <w:t>(2) Obrazac iz članka 6. stavka 1. podstavka 1. ovog Pravilnika  predavat će se za</w:t>
      </w:r>
      <w:r w:rsidRPr="00611235">
        <w:t xml:space="preserve"> izvještajno razdoblje od 1. siječnja do 31. prosinca 2026. godine</w:t>
      </w:r>
      <w:r>
        <w:t xml:space="preserve"> i nadalje</w:t>
      </w:r>
      <w:r w:rsidRPr="00611235">
        <w:t>.</w:t>
      </w:r>
    </w:p>
    <w:p w14:paraId="159535DB" w14:textId="1F8BEBE1" w:rsidR="00611235" w:rsidRDefault="00611235" w:rsidP="00FD60FE">
      <w:pPr>
        <w:jc w:val="both"/>
      </w:pPr>
    </w:p>
    <w:p w14:paraId="1B806240" w14:textId="1C19461B" w:rsidR="00611235" w:rsidRDefault="00611235" w:rsidP="00FD60FE">
      <w:pPr>
        <w:jc w:val="both"/>
      </w:pPr>
      <w:r>
        <w:t xml:space="preserve">(3) </w:t>
      </w:r>
      <w:r w:rsidRPr="00611235">
        <w:t>Prvi financijski izvještaj na obrascu iz članka 6. stavka 2. ovog Pravilnika predavat će se za izvještajno razdoblje od 1. siječnja do 31. prosinca 2025. godine</w:t>
      </w:r>
      <w:r>
        <w:t xml:space="preserve"> i nadalje</w:t>
      </w:r>
      <w:r w:rsidRPr="00611235">
        <w:t>.</w:t>
      </w:r>
    </w:p>
    <w:p w14:paraId="6A12A338" w14:textId="77777777" w:rsidR="00611235" w:rsidRDefault="00611235" w:rsidP="00FD60FE">
      <w:pPr>
        <w:jc w:val="both"/>
      </w:pPr>
    </w:p>
    <w:p w14:paraId="54BA55EA" w14:textId="2D9CB193" w:rsidR="002E75BA" w:rsidRDefault="00733086" w:rsidP="002E75BA">
      <w:pPr>
        <w:pStyle w:val="clanak"/>
        <w:rPr>
          <w:color w:val="000000"/>
        </w:rPr>
      </w:pPr>
      <w:r>
        <w:rPr>
          <w:color w:val="000000"/>
        </w:rPr>
        <w:t xml:space="preserve">Članak </w:t>
      </w:r>
      <w:r w:rsidR="00FD60FE">
        <w:rPr>
          <w:color w:val="000000"/>
        </w:rPr>
        <w:t>1</w:t>
      </w:r>
      <w:r w:rsidR="00785F8A">
        <w:rPr>
          <w:color w:val="000000"/>
        </w:rPr>
        <w:t>3</w:t>
      </w:r>
      <w:r w:rsidR="002E75BA">
        <w:rPr>
          <w:color w:val="000000"/>
        </w:rPr>
        <w:t>.</w:t>
      </w:r>
    </w:p>
    <w:p w14:paraId="0B7ED930" w14:textId="569DB5A3" w:rsidR="002E75BA" w:rsidRDefault="002E75BA" w:rsidP="002E75BA">
      <w:pPr>
        <w:pStyle w:val="t-9-8"/>
        <w:jc w:val="both"/>
        <w:rPr>
          <w:color w:val="000000"/>
        </w:rPr>
      </w:pPr>
      <w:r>
        <w:rPr>
          <w:color w:val="000000"/>
        </w:rPr>
        <w:t xml:space="preserve">Ovaj Pravilnik stupa na snagu </w:t>
      </w:r>
      <w:r w:rsidRPr="001C2862">
        <w:rPr>
          <w:color w:val="000000"/>
        </w:rPr>
        <w:t>prvog dana</w:t>
      </w:r>
      <w:r>
        <w:rPr>
          <w:color w:val="000000"/>
        </w:rPr>
        <w:t xml:space="preserve"> od dana objave u »Narodnim novinama«. </w:t>
      </w:r>
    </w:p>
    <w:p w14:paraId="02351C7E" w14:textId="77777777" w:rsidR="002E75BA" w:rsidRDefault="002E75BA" w:rsidP="00512F21">
      <w:pPr>
        <w:spacing w:before="120" w:after="120"/>
        <w:jc w:val="both"/>
      </w:pPr>
    </w:p>
    <w:sectPr w:rsidR="002E75BA" w:rsidSect="00965ECE">
      <w:footerReference w:type="default" r:id="rId8"/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D587D" w14:textId="77777777" w:rsidR="00C92EAD" w:rsidRDefault="00C92EAD" w:rsidP="00B41960">
      <w:r>
        <w:separator/>
      </w:r>
    </w:p>
  </w:endnote>
  <w:endnote w:type="continuationSeparator" w:id="0">
    <w:p w14:paraId="571DBACF" w14:textId="77777777" w:rsidR="00C92EAD" w:rsidRDefault="00C92EAD" w:rsidP="00B4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6950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7CE2660" w14:textId="162C046D" w:rsidR="00421BB4" w:rsidRPr="00D85012" w:rsidRDefault="00421BB4">
        <w:pPr>
          <w:pStyle w:val="Podnoj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8501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501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501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3EE2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D8501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AA30DA3" w14:textId="77777777" w:rsidR="00421BB4" w:rsidRDefault="00421B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B57B9" w14:textId="77777777" w:rsidR="00C92EAD" w:rsidRDefault="00C92EAD" w:rsidP="00B41960">
      <w:r>
        <w:separator/>
      </w:r>
    </w:p>
  </w:footnote>
  <w:footnote w:type="continuationSeparator" w:id="0">
    <w:p w14:paraId="61890432" w14:textId="77777777" w:rsidR="00C92EAD" w:rsidRDefault="00C92EAD" w:rsidP="00B41960">
      <w:r>
        <w:continuationSeparator/>
      </w:r>
    </w:p>
  </w:footnote>
  <w:footnote w:id="1">
    <w:p w14:paraId="07D3B5AD" w14:textId="68D5C8D0" w:rsidR="00421BB4" w:rsidRPr="00A80C4C" w:rsidRDefault="00421BB4" w:rsidP="00B41960">
      <w:pPr>
        <w:pStyle w:val="Tekstfusnote"/>
        <w:spacing w:line="240" w:lineRule="auto"/>
        <w:jc w:val="both"/>
        <w:rPr>
          <w:rFonts w:ascii="Times New Roman" w:hAnsi="Times New Roman"/>
        </w:rPr>
      </w:pPr>
      <w:r w:rsidRPr="00A80C4C">
        <w:rPr>
          <w:rStyle w:val="Referencafusnote"/>
          <w:rFonts w:ascii="Times New Roman" w:hAnsi="Times New Roman"/>
        </w:rPr>
        <w:footnoteRef/>
      </w:r>
      <w:r w:rsidRPr="00A80C4C">
        <w:rPr>
          <w:rFonts w:ascii="Times New Roman" w:hAnsi="Times New Roman"/>
        </w:rPr>
        <w:t xml:space="preserve"> Pročišćeni tekst obuhvaća Pravilnik o </w:t>
      </w:r>
      <w:r>
        <w:rPr>
          <w:rFonts w:ascii="Times New Roman" w:hAnsi="Times New Roman"/>
        </w:rPr>
        <w:t>financijskom izvještavanju u proračunskom računovodstvu</w:t>
      </w:r>
      <w:r w:rsidRPr="00A80C4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»Narodne novine«, br. 37/22.)</w:t>
      </w:r>
      <w:r w:rsidR="00D23EE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Pravilnik</w:t>
      </w:r>
      <w:r w:rsidRPr="00A80C4C">
        <w:rPr>
          <w:rFonts w:ascii="Times New Roman" w:hAnsi="Times New Roman"/>
        </w:rPr>
        <w:t xml:space="preserve"> o izmjenama i dopunama Pravilnika o </w:t>
      </w:r>
      <w:r w:rsidRPr="00B41960">
        <w:rPr>
          <w:rFonts w:ascii="Times New Roman" w:hAnsi="Times New Roman"/>
        </w:rPr>
        <w:t xml:space="preserve">financijskom izvještavanju u proračunskom računovodstvu </w:t>
      </w:r>
      <w:r w:rsidRPr="00A80C4C">
        <w:rPr>
          <w:rFonts w:ascii="Times New Roman" w:hAnsi="Times New Roman"/>
        </w:rPr>
        <w:t>(»Narodne</w:t>
      </w:r>
      <w:r>
        <w:rPr>
          <w:rFonts w:ascii="Times New Roman" w:hAnsi="Times New Roman"/>
        </w:rPr>
        <w:t xml:space="preserve"> novine«, br. 52/25.)</w:t>
      </w:r>
      <w:r w:rsidR="00D23EE2">
        <w:rPr>
          <w:rFonts w:ascii="Times New Roman" w:hAnsi="Times New Roman"/>
        </w:rPr>
        <w:t xml:space="preserve">, Pravilnik </w:t>
      </w:r>
      <w:r w:rsidR="00D23EE2" w:rsidRPr="00D23EE2">
        <w:rPr>
          <w:rFonts w:ascii="Times New Roman" w:hAnsi="Times New Roman"/>
        </w:rPr>
        <w:t>o izmjenama i dopunama Pravilnika o financijskom izvještavanju u proračunskom računovods</w:t>
      </w:r>
      <w:r w:rsidR="00D23EE2">
        <w:rPr>
          <w:rFonts w:ascii="Times New Roman" w:hAnsi="Times New Roman"/>
        </w:rPr>
        <w:t>tvu (»Narodne novine«, br. 156/25.).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6DE"/>
    <w:multiLevelType w:val="hybridMultilevel"/>
    <w:tmpl w:val="4616361E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A1718"/>
    <w:multiLevelType w:val="hybridMultilevel"/>
    <w:tmpl w:val="37285BBC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90362"/>
    <w:multiLevelType w:val="hybridMultilevel"/>
    <w:tmpl w:val="00AC0E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A1E69"/>
    <w:multiLevelType w:val="hybridMultilevel"/>
    <w:tmpl w:val="AA120C2E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96584"/>
    <w:multiLevelType w:val="hybridMultilevel"/>
    <w:tmpl w:val="66A43140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9E77EB"/>
    <w:multiLevelType w:val="hybridMultilevel"/>
    <w:tmpl w:val="9F3EAA14"/>
    <w:lvl w:ilvl="0" w:tplc="A4B68E3E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06E4F"/>
    <w:multiLevelType w:val="hybridMultilevel"/>
    <w:tmpl w:val="30103202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21571"/>
    <w:multiLevelType w:val="hybridMultilevel"/>
    <w:tmpl w:val="C0AC0836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973685"/>
    <w:multiLevelType w:val="hybridMultilevel"/>
    <w:tmpl w:val="96A24984"/>
    <w:lvl w:ilvl="0" w:tplc="B1E8A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96098"/>
    <w:multiLevelType w:val="hybridMultilevel"/>
    <w:tmpl w:val="032E34C0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DC55B3"/>
    <w:multiLevelType w:val="hybridMultilevel"/>
    <w:tmpl w:val="2612F4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F94"/>
    <w:multiLevelType w:val="hybridMultilevel"/>
    <w:tmpl w:val="41EA1488"/>
    <w:lvl w:ilvl="0" w:tplc="9606FB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C1EC9F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BF"/>
    <w:rsid w:val="000157D9"/>
    <w:rsid w:val="0004743A"/>
    <w:rsid w:val="00056F41"/>
    <w:rsid w:val="0007030A"/>
    <w:rsid w:val="000971C6"/>
    <w:rsid w:val="000A0289"/>
    <w:rsid w:val="000F0324"/>
    <w:rsid w:val="0012063F"/>
    <w:rsid w:val="00133894"/>
    <w:rsid w:val="00144858"/>
    <w:rsid w:val="00163096"/>
    <w:rsid w:val="00181D64"/>
    <w:rsid w:val="001922A8"/>
    <w:rsid w:val="00195D08"/>
    <w:rsid w:val="001A0F51"/>
    <w:rsid w:val="001A7A1C"/>
    <w:rsid w:val="001C2862"/>
    <w:rsid w:val="001C5EBF"/>
    <w:rsid w:val="001C6F10"/>
    <w:rsid w:val="001C7AB0"/>
    <w:rsid w:val="002018D9"/>
    <w:rsid w:val="00235960"/>
    <w:rsid w:val="002403E5"/>
    <w:rsid w:val="00261EE8"/>
    <w:rsid w:val="002B16C4"/>
    <w:rsid w:val="002D262C"/>
    <w:rsid w:val="002E0687"/>
    <w:rsid w:val="002E75BA"/>
    <w:rsid w:val="002F11B1"/>
    <w:rsid w:val="00301C72"/>
    <w:rsid w:val="00306B31"/>
    <w:rsid w:val="003079C8"/>
    <w:rsid w:val="0031040D"/>
    <w:rsid w:val="003219E4"/>
    <w:rsid w:val="00326B5C"/>
    <w:rsid w:val="00330B09"/>
    <w:rsid w:val="00330C3D"/>
    <w:rsid w:val="003353F3"/>
    <w:rsid w:val="00342D63"/>
    <w:rsid w:val="00353003"/>
    <w:rsid w:val="00356628"/>
    <w:rsid w:val="00366AAE"/>
    <w:rsid w:val="003842A1"/>
    <w:rsid w:val="00384AEE"/>
    <w:rsid w:val="00391D23"/>
    <w:rsid w:val="00396760"/>
    <w:rsid w:val="003C19DF"/>
    <w:rsid w:val="003D77E3"/>
    <w:rsid w:val="003E135E"/>
    <w:rsid w:val="003E330F"/>
    <w:rsid w:val="003F18E3"/>
    <w:rsid w:val="003F5DAD"/>
    <w:rsid w:val="00405D6C"/>
    <w:rsid w:val="00421BB4"/>
    <w:rsid w:val="004224A4"/>
    <w:rsid w:val="004225C7"/>
    <w:rsid w:val="00451D20"/>
    <w:rsid w:val="0047409E"/>
    <w:rsid w:val="0048223C"/>
    <w:rsid w:val="004850E0"/>
    <w:rsid w:val="0048717D"/>
    <w:rsid w:val="004947CC"/>
    <w:rsid w:val="004B6B8F"/>
    <w:rsid w:val="004B7A50"/>
    <w:rsid w:val="004C2E79"/>
    <w:rsid w:val="004E5BF2"/>
    <w:rsid w:val="004E5F98"/>
    <w:rsid w:val="004F63E4"/>
    <w:rsid w:val="00512F21"/>
    <w:rsid w:val="0053722F"/>
    <w:rsid w:val="0054098A"/>
    <w:rsid w:val="005556B3"/>
    <w:rsid w:val="005765DA"/>
    <w:rsid w:val="00583B78"/>
    <w:rsid w:val="005A6460"/>
    <w:rsid w:val="005B5E43"/>
    <w:rsid w:val="005C6B4C"/>
    <w:rsid w:val="005D13EB"/>
    <w:rsid w:val="005E40A4"/>
    <w:rsid w:val="005E662F"/>
    <w:rsid w:val="005E7344"/>
    <w:rsid w:val="005E7EB0"/>
    <w:rsid w:val="005F1B45"/>
    <w:rsid w:val="005F4481"/>
    <w:rsid w:val="005F6A68"/>
    <w:rsid w:val="0060268D"/>
    <w:rsid w:val="00611235"/>
    <w:rsid w:val="006141FF"/>
    <w:rsid w:val="006172B3"/>
    <w:rsid w:val="00631F3B"/>
    <w:rsid w:val="006333BF"/>
    <w:rsid w:val="00634C89"/>
    <w:rsid w:val="00652C36"/>
    <w:rsid w:val="00671F06"/>
    <w:rsid w:val="00673A1C"/>
    <w:rsid w:val="006D5B85"/>
    <w:rsid w:val="006E5662"/>
    <w:rsid w:val="006F0D41"/>
    <w:rsid w:val="00733086"/>
    <w:rsid w:val="007361F4"/>
    <w:rsid w:val="00740ABF"/>
    <w:rsid w:val="00761CBD"/>
    <w:rsid w:val="007836B6"/>
    <w:rsid w:val="00783DC1"/>
    <w:rsid w:val="00785F8A"/>
    <w:rsid w:val="00787C58"/>
    <w:rsid w:val="00795BCE"/>
    <w:rsid w:val="007C51B7"/>
    <w:rsid w:val="007D329B"/>
    <w:rsid w:val="007D3507"/>
    <w:rsid w:val="007F68E8"/>
    <w:rsid w:val="008161F2"/>
    <w:rsid w:val="00832475"/>
    <w:rsid w:val="00845B38"/>
    <w:rsid w:val="008635B0"/>
    <w:rsid w:val="00876438"/>
    <w:rsid w:val="00877205"/>
    <w:rsid w:val="008B373A"/>
    <w:rsid w:val="008D6671"/>
    <w:rsid w:val="009045C0"/>
    <w:rsid w:val="00911BEA"/>
    <w:rsid w:val="00914F4E"/>
    <w:rsid w:val="00916F3B"/>
    <w:rsid w:val="00923329"/>
    <w:rsid w:val="009252A5"/>
    <w:rsid w:val="00936221"/>
    <w:rsid w:val="00936745"/>
    <w:rsid w:val="0094012A"/>
    <w:rsid w:val="00965ECE"/>
    <w:rsid w:val="0098016C"/>
    <w:rsid w:val="009A2A84"/>
    <w:rsid w:val="009B0229"/>
    <w:rsid w:val="009B15A4"/>
    <w:rsid w:val="009B51E5"/>
    <w:rsid w:val="009C65DB"/>
    <w:rsid w:val="009D2952"/>
    <w:rsid w:val="009D72A9"/>
    <w:rsid w:val="00A11947"/>
    <w:rsid w:val="00A22313"/>
    <w:rsid w:val="00A4792C"/>
    <w:rsid w:val="00A740AB"/>
    <w:rsid w:val="00A80AB4"/>
    <w:rsid w:val="00A80D2B"/>
    <w:rsid w:val="00A909F1"/>
    <w:rsid w:val="00A93B50"/>
    <w:rsid w:val="00AA4160"/>
    <w:rsid w:val="00AA5D6B"/>
    <w:rsid w:val="00AC2CED"/>
    <w:rsid w:val="00AC3E1D"/>
    <w:rsid w:val="00AC4A5F"/>
    <w:rsid w:val="00B31FD5"/>
    <w:rsid w:val="00B33285"/>
    <w:rsid w:val="00B41960"/>
    <w:rsid w:val="00B603BE"/>
    <w:rsid w:val="00B636B2"/>
    <w:rsid w:val="00B82B9D"/>
    <w:rsid w:val="00B97E56"/>
    <w:rsid w:val="00BB20A7"/>
    <w:rsid w:val="00BB556B"/>
    <w:rsid w:val="00BC578E"/>
    <w:rsid w:val="00BD07DA"/>
    <w:rsid w:val="00BD659C"/>
    <w:rsid w:val="00C37E22"/>
    <w:rsid w:val="00C5220C"/>
    <w:rsid w:val="00C61770"/>
    <w:rsid w:val="00C6335B"/>
    <w:rsid w:val="00C7348E"/>
    <w:rsid w:val="00C90A62"/>
    <w:rsid w:val="00C92EAD"/>
    <w:rsid w:val="00C93E82"/>
    <w:rsid w:val="00CA1E70"/>
    <w:rsid w:val="00CA4EC7"/>
    <w:rsid w:val="00CB5BDD"/>
    <w:rsid w:val="00CB774A"/>
    <w:rsid w:val="00CC2537"/>
    <w:rsid w:val="00CF0346"/>
    <w:rsid w:val="00CF49C1"/>
    <w:rsid w:val="00CF50CB"/>
    <w:rsid w:val="00D23EE2"/>
    <w:rsid w:val="00D3048E"/>
    <w:rsid w:val="00D52577"/>
    <w:rsid w:val="00D56DB4"/>
    <w:rsid w:val="00D852E4"/>
    <w:rsid w:val="00D9723D"/>
    <w:rsid w:val="00DB3D2B"/>
    <w:rsid w:val="00DC6646"/>
    <w:rsid w:val="00DD52B1"/>
    <w:rsid w:val="00DD76F1"/>
    <w:rsid w:val="00DF6D00"/>
    <w:rsid w:val="00E05A0E"/>
    <w:rsid w:val="00E11A5F"/>
    <w:rsid w:val="00E368D9"/>
    <w:rsid w:val="00E3742E"/>
    <w:rsid w:val="00E65C03"/>
    <w:rsid w:val="00E83B4A"/>
    <w:rsid w:val="00E94907"/>
    <w:rsid w:val="00E96C15"/>
    <w:rsid w:val="00EC4766"/>
    <w:rsid w:val="00EC6F48"/>
    <w:rsid w:val="00EF2518"/>
    <w:rsid w:val="00EF78AD"/>
    <w:rsid w:val="00F05541"/>
    <w:rsid w:val="00F307E6"/>
    <w:rsid w:val="00F30826"/>
    <w:rsid w:val="00F373BF"/>
    <w:rsid w:val="00F65ACD"/>
    <w:rsid w:val="00F871CC"/>
    <w:rsid w:val="00FC3329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F3B9"/>
  <w15:chartTrackingRefBased/>
  <w15:docId w15:val="{85282963-DE49-4E7F-B747-18D84E21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kurz-s">
    <w:name w:val="t-10-9-kurz-s"/>
    <w:basedOn w:val="Normal"/>
    <w:uiPriority w:val="99"/>
    <w:semiHidden/>
    <w:rsid w:val="00F373BF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F373B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F373B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F373BF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uiPriority w:val="99"/>
    <w:rsid w:val="00F373BF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uiPriority w:val="99"/>
    <w:rsid w:val="00F373BF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uiPriority w:val="99"/>
    <w:semiHidden/>
    <w:rsid w:val="00F373BF"/>
    <w:pPr>
      <w:spacing w:before="100" w:beforeAutospacing="1" w:after="100" w:afterAutospacing="1"/>
    </w:pPr>
  </w:style>
  <w:style w:type="character" w:customStyle="1" w:styleId="t-9-8-2-char">
    <w:name w:val="t-9-8-2-char"/>
    <w:uiPriority w:val="99"/>
    <w:rsid w:val="00F373BF"/>
    <w:rPr>
      <w:rFonts w:cs="Times New Roman"/>
    </w:rPr>
  </w:style>
  <w:style w:type="paragraph" w:customStyle="1" w:styleId="T-98-2">
    <w:name w:val="T-9/8-2"/>
    <w:basedOn w:val="Normal"/>
    <w:uiPriority w:val="99"/>
    <w:rsid w:val="00F373BF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box453334">
    <w:name w:val="box_453334"/>
    <w:basedOn w:val="Normal"/>
    <w:rsid w:val="00F373BF"/>
    <w:pPr>
      <w:spacing w:before="100" w:beforeAutospacing="1" w:after="225"/>
    </w:pPr>
  </w:style>
  <w:style w:type="character" w:styleId="Naglaeno">
    <w:name w:val="Strong"/>
    <w:uiPriority w:val="22"/>
    <w:qFormat/>
    <w:rsid w:val="00F373BF"/>
    <w:rPr>
      <w:b/>
      <w:bCs/>
    </w:rPr>
  </w:style>
  <w:style w:type="paragraph" w:customStyle="1" w:styleId="box467228">
    <w:name w:val="box_467228"/>
    <w:basedOn w:val="Normal"/>
    <w:rsid w:val="00F373BF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48223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8223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8223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8223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8223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2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23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871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D9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B603BE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uiPriority w:val="99"/>
    <w:semiHidden/>
    <w:rsid w:val="00B603BE"/>
    <w:pPr>
      <w:spacing w:before="100" w:beforeAutospacing="1" w:after="100" w:afterAutospacing="1"/>
      <w:ind w:left="7143"/>
      <w:jc w:val="center"/>
    </w:pPr>
  </w:style>
  <w:style w:type="paragraph" w:customStyle="1" w:styleId="klasa2">
    <w:name w:val="klasa2"/>
    <w:basedOn w:val="Normal"/>
    <w:uiPriority w:val="99"/>
    <w:semiHidden/>
    <w:rsid w:val="00B603BE"/>
    <w:pPr>
      <w:spacing w:before="100" w:beforeAutospacing="1" w:after="100" w:afterAutospacing="1"/>
    </w:pPr>
  </w:style>
  <w:style w:type="character" w:customStyle="1" w:styleId="bold1">
    <w:name w:val="bold1"/>
    <w:basedOn w:val="Zadanifontodlomka"/>
    <w:uiPriority w:val="99"/>
    <w:rsid w:val="00B603BE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419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419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B41960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B419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41960"/>
  </w:style>
  <w:style w:type="paragraph" w:customStyle="1" w:styleId="clanak-">
    <w:name w:val="clanak-"/>
    <w:basedOn w:val="Normal"/>
    <w:rsid w:val="00B419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98E3-E419-44B9-A9BA-09F91895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4353</TotalTime>
  <Pages>16</Pages>
  <Words>5127</Words>
  <Characters>29229</Characters>
  <Application>Microsoft Office Word</Application>
  <DocSecurity>0</DocSecurity>
  <Lines>243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Nesterović</dc:creator>
  <cp:keywords/>
  <dc:description/>
  <cp:lastModifiedBy>Katarina Nesterović</cp:lastModifiedBy>
  <cp:revision>109</cp:revision>
  <cp:lastPrinted>2025-12-19T13:43:00Z</cp:lastPrinted>
  <dcterms:created xsi:type="dcterms:W3CDTF">2022-02-15T18:11:00Z</dcterms:created>
  <dcterms:modified xsi:type="dcterms:W3CDTF">2025-12-28T09:09:00Z</dcterms:modified>
</cp:coreProperties>
</file>